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10E66" w14:textId="77777777" w:rsidR="00266219" w:rsidRPr="00073508" w:rsidRDefault="00266219" w:rsidP="00266219">
      <w:pPr>
        <w:spacing w:before="240" w:after="240" w:line="240" w:lineRule="auto"/>
        <w:jc w:val="center"/>
        <w:rPr>
          <w:rFonts w:ascii="Noto Sans ExtraBold" w:hAnsi="Noto Sans ExtraBold" w:cs="Noto Sans ExtraBold"/>
          <w:b/>
          <w:color w:val="0070C0"/>
          <w:sz w:val="28"/>
          <w:szCs w:val="28"/>
        </w:rPr>
      </w:pPr>
      <w:bookmarkStart w:id="0" w:name="_GoBack"/>
      <w:bookmarkEnd w:id="0"/>
      <w:r w:rsidRPr="00073508">
        <w:rPr>
          <w:rFonts w:ascii="Noto Sans ExtraBold" w:hAnsi="Noto Sans ExtraBold" w:cs="Noto Sans ExtraBold"/>
          <w:b/>
          <w:color w:val="0070C0"/>
          <w:sz w:val="28"/>
          <w:szCs w:val="28"/>
        </w:rPr>
        <w:t>ИНФОРМАЦИОННАЯ СПРАВКА О ВСЕМИРНОМ ДНЕ БЕЗОПАСНОСТИ ПАЦИЕНТОВ (17 СЕНТЯБРЯ 202</w:t>
      </w:r>
      <w:r>
        <w:rPr>
          <w:rFonts w:ascii="Noto Sans ExtraBold" w:hAnsi="Noto Sans ExtraBold" w:cs="Noto Sans ExtraBold"/>
          <w:b/>
          <w:color w:val="0070C0"/>
          <w:sz w:val="28"/>
          <w:szCs w:val="28"/>
        </w:rPr>
        <w:t>6</w:t>
      </w:r>
      <w:r w:rsidRPr="00073508">
        <w:rPr>
          <w:rFonts w:ascii="Noto Sans ExtraBold" w:hAnsi="Noto Sans ExtraBold" w:cs="Noto Sans ExtraBold"/>
          <w:b/>
          <w:color w:val="0070C0"/>
          <w:sz w:val="28"/>
          <w:szCs w:val="28"/>
        </w:rPr>
        <w:t>)</w:t>
      </w:r>
    </w:p>
    <w:p w14:paraId="3A022018" w14:textId="77777777" w:rsidR="00266219" w:rsidRPr="00073508" w:rsidRDefault="00266219" w:rsidP="00266219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Безопасность пациентов – это основополагающий принцип оказания медицинской помощи.</w:t>
      </w:r>
    </w:p>
    <w:p w14:paraId="7E9605AB" w14:textId="77777777" w:rsidR="00266219" w:rsidRPr="00073508" w:rsidRDefault="00266219" w:rsidP="00266219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Каждый вид, форма и условия оказания медицинской помощи сопровождаются определенными рисками для пациентов.</w:t>
      </w:r>
    </w:p>
    <w:p w14:paraId="5C645FDD" w14:textId="77777777" w:rsidR="00266219" w:rsidRPr="00073508" w:rsidRDefault="00266219" w:rsidP="00266219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Для повышения безопасности пациентов необходимы комплексные решения в рамках системы здравоохранения – широкий спектр мероприятий по улучшению организации деятельности, в том числе, вовлечение пациентов и лиц, осуществляющих уход для обеспечения безопасного оказания медицинской помощи.</w:t>
      </w:r>
    </w:p>
    <w:p w14:paraId="11BE8D1C" w14:textId="77777777" w:rsidR="00266219" w:rsidRPr="00073508" w:rsidRDefault="00266219" w:rsidP="00266219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b/>
          <w:bCs/>
          <w:sz w:val="28"/>
          <w:szCs w:val="28"/>
        </w:rPr>
        <w:t>Безопасность медицинской деятельности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– это отсутствие предотвратимого вреда, рисков его возникновения и (или) степень снижения допустимого вреда жизни и здоровью граждан, медицинских и фармацевтических работников, окружающей среде при осуществлении медицинской деятельности.</w:t>
      </w:r>
    </w:p>
    <w:p w14:paraId="56382D42" w14:textId="77777777" w:rsidR="00266219" w:rsidRPr="00073508" w:rsidRDefault="00266219" w:rsidP="00266219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b/>
          <w:i/>
          <w:color w:val="0070C0"/>
          <w:sz w:val="28"/>
          <w:szCs w:val="28"/>
        </w:rPr>
      </w:pPr>
      <w:r w:rsidRPr="00073508">
        <w:rPr>
          <w:rFonts w:ascii="Noto Sans Medium" w:hAnsi="Noto Sans Medium" w:cs="Noto Sans Medium"/>
          <w:b/>
          <w:i/>
          <w:color w:val="0070C0"/>
          <w:sz w:val="28"/>
          <w:szCs w:val="28"/>
        </w:rPr>
        <w:t>Признавая безопасность пациентов в качестве ключевого приоритета здравоохранения, Всемирная ассамблея здравоохранения в рамках 72-ой сессии 25 мая 2019 года приняла резолюцию WHA72.6 «Глобальные действия по обеспечению безопасности пациентов» и объявила 17 сентября Всемирным днем безопасности пациентов.</w:t>
      </w:r>
    </w:p>
    <w:p w14:paraId="442D1EC2" w14:textId="77777777" w:rsidR="00266219" w:rsidRPr="00073508" w:rsidRDefault="00266219" w:rsidP="00266219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b/>
          <w:bCs/>
          <w:iCs/>
          <w:sz w:val="28"/>
          <w:szCs w:val="28"/>
        </w:rPr>
        <w:t>Глобальная Цель Всемирного дня безопасности пациентов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– повышение глобальной осведомленности о безопасности пациентов и поощрение международной солидарности в действиях, направленных на повышение безопасности пациентов и снижение вреда для пациентов во всем мире, как профессионального сообщества, так и самих пациентов, их родственников, различных организаций, представляющих интересы пациентов.</w:t>
      </w:r>
    </w:p>
    <w:p w14:paraId="1201D3E4" w14:textId="77777777" w:rsidR="00266219" w:rsidRDefault="00266219" w:rsidP="00266219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b/>
          <w:bCs/>
          <w:color w:val="0070C0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В 202</w:t>
      </w:r>
      <w:r>
        <w:rPr>
          <w:rFonts w:ascii="Noto Sans Medium" w:hAnsi="Noto Sans Medium" w:cs="Noto Sans Medium"/>
          <w:sz w:val="28"/>
          <w:szCs w:val="28"/>
        </w:rPr>
        <w:t>6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г. для Всемирного дня безопасности пациентов выбрана тема 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«</w:t>
      </w:r>
      <w:r w:rsidRPr="009E4B0E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Безопасная медицинская помощь при неинфекционных</w:t>
      </w:r>
      <w:r>
        <w:rPr>
          <w:rFonts w:ascii="Noto Sans Medium" w:hAnsi="Noto Sans Medium" w:cs="Noto Sans Medium"/>
          <w:b/>
          <w:bCs/>
          <w:color w:val="0070C0"/>
          <w:sz w:val="28"/>
          <w:szCs w:val="28"/>
        </w:rPr>
        <w:t xml:space="preserve"> </w:t>
      </w:r>
      <w:r w:rsidRPr="009E4B0E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заболеваниях</w:t>
      </w:r>
      <w:r>
        <w:rPr>
          <w:rFonts w:ascii="Noto Sans Medium" w:hAnsi="Noto Sans Medium" w:cs="Noto Sans Medium"/>
          <w:b/>
          <w:bCs/>
          <w:color w:val="0070C0"/>
          <w:sz w:val="28"/>
          <w:szCs w:val="28"/>
        </w:rPr>
        <w:t xml:space="preserve"> (НИЗ)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»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, </w:t>
      </w:r>
      <w:r w:rsidRPr="009E4B0E">
        <w:rPr>
          <w:rFonts w:ascii="Noto Sans Medium" w:hAnsi="Noto Sans Medium" w:cs="Noto Sans Medium"/>
          <w:sz w:val="28"/>
          <w:szCs w:val="28"/>
        </w:rPr>
        <w:t>Поскольку НИЗ требуют долгосрочного ведения, принципиальное значение имеет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9E4B0E">
        <w:rPr>
          <w:rFonts w:ascii="Noto Sans Medium" w:hAnsi="Noto Sans Medium" w:cs="Noto Sans Medium"/>
          <w:sz w:val="28"/>
          <w:szCs w:val="28"/>
        </w:rPr>
        <w:t>обеспечение безопасности на всех е</w:t>
      </w:r>
      <w:r>
        <w:rPr>
          <w:rFonts w:ascii="Noto Sans Medium" w:hAnsi="Noto Sans Medium" w:cs="Noto Sans Medium"/>
          <w:sz w:val="28"/>
          <w:szCs w:val="28"/>
        </w:rPr>
        <w:t>ё</w:t>
      </w:r>
      <w:r w:rsidRPr="009E4B0E">
        <w:rPr>
          <w:rFonts w:ascii="Noto Sans Medium" w:hAnsi="Noto Sans Medium" w:cs="Noto Sans Medium"/>
          <w:sz w:val="28"/>
          <w:szCs w:val="28"/>
        </w:rPr>
        <w:t xml:space="preserve"> этапах от профилактики и скрининга до</w:t>
      </w:r>
      <w:r>
        <w:rPr>
          <w:rFonts w:ascii="Noto Sans Medium" w:hAnsi="Noto Sans Medium" w:cs="Noto Sans Medium"/>
          <w:sz w:val="28"/>
          <w:szCs w:val="28"/>
        </w:rPr>
        <w:t> </w:t>
      </w:r>
      <w:r w:rsidRPr="009E4B0E">
        <w:rPr>
          <w:rFonts w:ascii="Noto Sans Medium" w:hAnsi="Noto Sans Medium" w:cs="Noto Sans Medium"/>
          <w:sz w:val="28"/>
          <w:szCs w:val="28"/>
        </w:rPr>
        <w:t>диагностики, лечения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9E4B0E">
        <w:rPr>
          <w:rFonts w:ascii="Noto Sans Medium" w:hAnsi="Noto Sans Medium" w:cs="Noto Sans Medium"/>
          <w:sz w:val="28"/>
          <w:szCs w:val="28"/>
        </w:rPr>
        <w:t>(включая самопомощь), реабилитации и паллиативной помощи, что требует наличия системы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9E4B0E">
        <w:rPr>
          <w:rFonts w:ascii="Noto Sans Medium" w:hAnsi="Noto Sans Medium" w:cs="Noto Sans Medium"/>
          <w:sz w:val="28"/>
          <w:szCs w:val="28"/>
        </w:rPr>
        <w:t>здравоохранения, ориентированной на первичную медико-санитарную помощь</w:t>
      </w:r>
      <w:r w:rsidRPr="00073508">
        <w:rPr>
          <w:rFonts w:ascii="Noto Sans Medium" w:hAnsi="Noto Sans Medium" w:cs="Noto Sans Medium"/>
          <w:bCs/>
          <w:sz w:val="28"/>
          <w:szCs w:val="28"/>
        </w:rPr>
        <w:t>.</w:t>
      </w:r>
    </w:p>
    <w:p w14:paraId="6B2A9C61" w14:textId="77777777" w:rsidR="00266219" w:rsidRPr="009E4B0E" w:rsidRDefault="00266219" w:rsidP="00266219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Задачи Всемирного дня безопасности пациентов 202</w:t>
      </w:r>
      <w:r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6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 xml:space="preserve"> г.:</w:t>
      </w:r>
      <w:r w:rsidRPr="00073508">
        <w:rPr>
          <w:rFonts w:ascii="Noto Sans Medium" w:hAnsi="Noto Sans Medium" w:cs="Noto Sans Medium"/>
          <w:b/>
          <w:bCs/>
          <w:color w:val="5B9BD5" w:themeColor="accent1"/>
          <w:sz w:val="28"/>
          <w:szCs w:val="28"/>
        </w:rPr>
        <w:t xml:space="preserve"> </w:t>
      </w:r>
    </w:p>
    <w:p w14:paraId="5CBE2B2D" w14:textId="77777777" w:rsidR="00266219" w:rsidRPr="009E4B0E" w:rsidRDefault="00266219" w:rsidP="00266219">
      <w:pPr>
        <w:pStyle w:val="a5"/>
        <w:numPr>
          <w:ilvl w:val="0"/>
          <w:numId w:val="10"/>
        </w:numPr>
        <w:spacing w:before="240" w:after="240" w:line="240" w:lineRule="auto"/>
        <w:jc w:val="both"/>
        <w:rPr>
          <w:rFonts w:ascii="Noto Sans Medium" w:hAnsi="Noto Sans Medium" w:cs="Noto Sans Medium"/>
          <w:sz w:val="28"/>
          <w:szCs w:val="28"/>
        </w:rPr>
      </w:pPr>
      <w:r w:rsidRPr="009E4B0E">
        <w:rPr>
          <w:rFonts w:ascii="Noto Sans Medium" w:hAnsi="Noto Sans Medium" w:cs="Noto Sans Medium"/>
          <w:sz w:val="28"/>
          <w:szCs w:val="28"/>
        </w:rPr>
        <w:lastRenderedPageBreak/>
        <w:t>Повысить осведомленность мировой общественности об угрозах безопасности пациентов с НИЗ,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9E4B0E">
        <w:rPr>
          <w:rFonts w:ascii="Noto Sans Medium" w:hAnsi="Noto Sans Medium" w:cs="Noto Sans Medium"/>
          <w:sz w:val="28"/>
          <w:szCs w:val="28"/>
        </w:rPr>
        <w:t>которые возникают на всех этапах оказания лечебно-профилактической помощи и должны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9E4B0E">
        <w:rPr>
          <w:rFonts w:ascii="Noto Sans Medium" w:hAnsi="Noto Sans Medium" w:cs="Noto Sans Medium"/>
          <w:sz w:val="28"/>
          <w:szCs w:val="28"/>
        </w:rPr>
        <w:t>устраняться путем внедрения модели первичной медико-санитарной помощи с учетом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9E4B0E">
        <w:rPr>
          <w:rFonts w:ascii="Noto Sans Medium" w:hAnsi="Noto Sans Medium" w:cs="Noto Sans Medium"/>
          <w:sz w:val="28"/>
          <w:szCs w:val="28"/>
        </w:rPr>
        <w:t>специфических для данных заболеваний факторов, слабых мест системы здравоохранения и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9E4B0E">
        <w:rPr>
          <w:rFonts w:ascii="Noto Sans Medium" w:hAnsi="Noto Sans Medium" w:cs="Noto Sans Medium"/>
          <w:sz w:val="28"/>
          <w:szCs w:val="28"/>
        </w:rPr>
        <w:t>детерминант здоровья, способных повышать риск нанесения вреда.</w:t>
      </w:r>
    </w:p>
    <w:p w14:paraId="068B3398" w14:textId="77777777" w:rsidR="00266219" w:rsidRDefault="00266219" w:rsidP="00266219">
      <w:pPr>
        <w:pStyle w:val="a5"/>
        <w:numPr>
          <w:ilvl w:val="0"/>
          <w:numId w:val="10"/>
        </w:numPr>
        <w:spacing w:before="240" w:after="240" w:line="240" w:lineRule="auto"/>
        <w:jc w:val="both"/>
        <w:rPr>
          <w:rFonts w:ascii="Noto Sans Medium" w:hAnsi="Noto Sans Medium" w:cs="Noto Sans Medium"/>
          <w:sz w:val="28"/>
          <w:szCs w:val="28"/>
        </w:rPr>
      </w:pPr>
      <w:r w:rsidRPr="009E4B0E">
        <w:rPr>
          <w:rFonts w:ascii="Noto Sans Medium" w:hAnsi="Noto Sans Medium" w:cs="Noto Sans Medium"/>
          <w:sz w:val="28"/>
          <w:szCs w:val="28"/>
        </w:rPr>
        <w:t>Содействовать конструктивному участию лиц, живущих с НИЗ, и общественных сил в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9E4B0E">
        <w:rPr>
          <w:rFonts w:ascii="Noto Sans Medium" w:hAnsi="Noto Sans Medium" w:cs="Noto Sans Medium"/>
          <w:sz w:val="28"/>
          <w:szCs w:val="28"/>
        </w:rPr>
        <w:t>определении факторов, угрожающих безопасности пациентов, и выработке путей их устранения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9E4B0E">
        <w:rPr>
          <w:rFonts w:ascii="Noto Sans Medium" w:hAnsi="Noto Sans Medium" w:cs="Noto Sans Medium"/>
          <w:sz w:val="28"/>
          <w:szCs w:val="28"/>
        </w:rPr>
        <w:t>в сотрудничестве с медицинскими специалистами, руководителями организаций и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9E4B0E">
        <w:rPr>
          <w:rFonts w:ascii="Noto Sans Medium" w:hAnsi="Noto Sans Medium" w:cs="Noto Sans Medium"/>
          <w:sz w:val="28"/>
          <w:szCs w:val="28"/>
        </w:rPr>
        <w:t xml:space="preserve">директивными органами. </w:t>
      </w:r>
    </w:p>
    <w:p w14:paraId="25470452" w14:textId="77777777" w:rsidR="00266219" w:rsidRDefault="00266219" w:rsidP="00266219">
      <w:pPr>
        <w:pStyle w:val="a5"/>
        <w:numPr>
          <w:ilvl w:val="0"/>
          <w:numId w:val="10"/>
        </w:numPr>
        <w:spacing w:before="240" w:after="240" w:line="240" w:lineRule="auto"/>
        <w:jc w:val="both"/>
        <w:rPr>
          <w:rFonts w:ascii="Noto Sans Medium" w:hAnsi="Noto Sans Medium" w:cs="Noto Sans Medium"/>
          <w:sz w:val="28"/>
          <w:szCs w:val="28"/>
        </w:rPr>
      </w:pPr>
      <w:r w:rsidRPr="009E4B0E">
        <w:rPr>
          <w:rFonts w:ascii="Noto Sans Medium" w:hAnsi="Noto Sans Medium" w:cs="Noto Sans Medium"/>
          <w:sz w:val="28"/>
          <w:szCs w:val="28"/>
        </w:rPr>
        <w:t>Призвать все заинтересованные стороны закрепить принципы обеспечения безопасности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9E4B0E">
        <w:rPr>
          <w:rFonts w:ascii="Noto Sans Medium" w:hAnsi="Noto Sans Medium" w:cs="Noto Sans Medium"/>
          <w:sz w:val="28"/>
          <w:szCs w:val="28"/>
        </w:rPr>
        <w:t>пациентов в законодательстве, политике, стратегиях и программах по борьбе с НИЗ и уделять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9E4B0E">
        <w:rPr>
          <w:rFonts w:ascii="Noto Sans Medium" w:hAnsi="Noto Sans Medium" w:cs="Noto Sans Medium"/>
          <w:sz w:val="28"/>
          <w:szCs w:val="28"/>
        </w:rPr>
        <w:t>особое внимание укреплению систем здравоохранения на основе модели ПМСП.</w:t>
      </w:r>
    </w:p>
    <w:p w14:paraId="307D76D0" w14:textId="77777777" w:rsidR="00266219" w:rsidRDefault="00266219" w:rsidP="00266219">
      <w:pPr>
        <w:pStyle w:val="a5"/>
        <w:numPr>
          <w:ilvl w:val="0"/>
          <w:numId w:val="10"/>
        </w:numPr>
        <w:spacing w:before="240" w:after="240" w:line="240" w:lineRule="auto"/>
        <w:jc w:val="both"/>
        <w:rPr>
          <w:rFonts w:ascii="Noto Sans Medium" w:hAnsi="Noto Sans Medium" w:cs="Noto Sans Medium"/>
          <w:sz w:val="28"/>
          <w:szCs w:val="28"/>
        </w:rPr>
      </w:pPr>
      <w:r w:rsidRPr="009E4B0E">
        <w:rPr>
          <w:rFonts w:ascii="Noto Sans Medium" w:hAnsi="Noto Sans Medium" w:cs="Noto Sans Medium"/>
          <w:sz w:val="28"/>
          <w:szCs w:val="28"/>
        </w:rPr>
        <w:t>Побудить работников здравоохранения повышать безопасность пациентов на практике путе</w:t>
      </w:r>
      <w:r>
        <w:rPr>
          <w:rFonts w:ascii="Noto Sans Medium" w:hAnsi="Noto Sans Medium" w:cs="Noto Sans Medium"/>
          <w:sz w:val="28"/>
          <w:szCs w:val="28"/>
        </w:rPr>
        <w:t xml:space="preserve">м </w:t>
      </w:r>
      <w:r w:rsidRPr="009E4B0E">
        <w:rPr>
          <w:rFonts w:ascii="Noto Sans Medium" w:hAnsi="Noto Sans Medium" w:cs="Noto Sans Medium"/>
          <w:sz w:val="28"/>
          <w:szCs w:val="28"/>
        </w:rPr>
        <w:t>внедрения более безопасных методов диагностики, безопасного применения лекарственных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9E4B0E">
        <w:rPr>
          <w:rFonts w:ascii="Noto Sans Medium" w:hAnsi="Noto Sans Medium" w:cs="Noto Sans Medium"/>
          <w:sz w:val="28"/>
          <w:szCs w:val="28"/>
        </w:rPr>
        <w:t>средств и конструктивного вовлечения пациентов в лечебный процесс.</w:t>
      </w:r>
    </w:p>
    <w:p w14:paraId="5843C5CE" w14:textId="77777777" w:rsidR="00266219" w:rsidRPr="009E4B0E" w:rsidRDefault="00266219" w:rsidP="00266219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9E4B0E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Тезисы Всемирного дня безопасности пациентов 202</w:t>
      </w:r>
      <w:r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6</w:t>
      </w:r>
      <w:r w:rsidRPr="009E4B0E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 xml:space="preserve"> г.: </w:t>
      </w:r>
    </w:p>
    <w:p w14:paraId="3B084B2D" w14:textId="77777777" w:rsidR="00266219" w:rsidRPr="009E4B0E" w:rsidRDefault="00266219" w:rsidP="00266219">
      <w:pPr>
        <w:pStyle w:val="a5"/>
        <w:numPr>
          <w:ilvl w:val="0"/>
          <w:numId w:val="12"/>
        </w:numPr>
        <w:spacing w:before="240" w:after="240" w:line="240" w:lineRule="auto"/>
        <w:ind w:left="993" w:hanging="862"/>
        <w:contextualSpacing w:val="0"/>
        <w:jc w:val="both"/>
        <w:rPr>
          <w:rFonts w:ascii="Noto Sans Medium" w:hAnsi="Noto Sans Medium" w:cs="Noto Sans Medium"/>
          <w:b/>
          <w:color w:val="0070C0"/>
          <w:sz w:val="28"/>
          <w:szCs w:val="28"/>
        </w:rPr>
      </w:pPr>
      <w:r w:rsidRPr="009E4B0E">
        <w:rPr>
          <w:rFonts w:ascii="Noto Sans Medium" w:hAnsi="Noto Sans Medium" w:cs="Noto Sans Medium"/>
          <w:b/>
          <w:color w:val="0070C0"/>
          <w:sz w:val="28"/>
          <w:szCs w:val="28"/>
        </w:rPr>
        <w:t>Пациентам с НИЗ угрожает повышенная опасность нанесения вреда при получении медицинской помощи</w:t>
      </w:r>
      <w:r>
        <w:rPr>
          <w:rFonts w:ascii="Noto Sans Medium" w:hAnsi="Noto Sans Medium" w:cs="Noto Sans Medium"/>
          <w:b/>
          <w:color w:val="0070C0"/>
          <w:sz w:val="28"/>
          <w:szCs w:val="28"/>
        </w:rPr>
        <w:t xml:space="preserve">. </w:t>
      </w:r>
      <w:r w:rsidRPr="009E4B0E">
        <w:rPr>
          <w:rFonts w:ascii="Noto Sans Medium" w:hAnsi="Noto Sans Medium" w:cs="Noto Sans Medium"/>
          <w:sz w:val="28"/>
          <w:szCs w:val="28"/>
        </w:rPr>
        <w:t>Этому способствуют длительный и сложный характер неинфекционных заболеваний, системные проблемы здравоохранения, в том числе рассогласованное оказание различных видов помощи, а также более общие факторы, ограничивающие доступность безопасной помощи, в том числе бедность и дискриминация.</w:t>
      </w:r>
    </w:p>
    <w:p w14:paraId="4838C0EF" w14:textId="77777777" w:rsidR="00266219" w:rsidRPr="00073508" w:rsidRDefault="00266219" w:rsidP="00266219">
      <w:pPr>
        <w:pStyle w:val="a5"/>
        <w:numPr>
          <w:ilvl w:val="0"/>
          <w:numId w:val="12"/>
        </w:numPr>
        <w:spacing w:before="240" w:after="240" w:line="240" w:lineRule="auto"/>
        <w:ind w:left="993" w:hanging="862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9E4B0E">
        <w:rPr>
          <w:rFonts w:ascii="Noto Sans Medium" w:hAnsi="Noto Sans Medium" w:cs="Noto Sans Medium"/>
          <w:b/>
          <w:color w:val="0070C0"/>
          <w:sz w:val="28"/>
          <w:szCs w:val="28"/>
        </w:rPr>
        <w:t>Рискам необходимо противодействовать на всех этапах оказания помощи, а также в повседневной жизни</w:t>
      </w:r>
      <w:r w:rsidRPr="00073508">
        <w:rPr>
          <w:rFonts w:ascii="Noto Sans Medium" w:hAnsi="Noto Sans Medium" w:cs="Noto Sans Medium"/>
          <w:b/>
          <w:color w:val="0070C0"/>
          <w:sz w:val="28"/>
          <w:szCs w:val="28"/>
        </w:rPr>
        <w:t>.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</w:t>
      </w:r>
      <w:r w:rsidRPr="009E4B0E">
        <w:rPr>
          <w:rFonts w:ascii="Noto Sans Medium" w:hAnsi="Noto Sans Medium" w:cs="Noto Sans Medium"/>
          <w:sz w:val="28"/>
          <w:szCs w:val="28"/>
        </w:rPr>
        <w:t>Угрозы безопасности возникают на каждом этапе – от профилактики, раннего выявления и диагностики заболевания и вплоть до лечения и долгосрочного сопровождения пациента в медицинском учреждении, на дому и по месту жительства</w:t>
      </w:r>
      <w:r w:rsidRPr="00073508">
        <w:rPr>
          <w:rFonts w:ascii="Noto Sans Medium" w:hAnsi="Noto Sans Medium" w:cs="Noto Sans Medium"/>
          <w:sz w:val="28"/>
          <w:szCs w:val="28"/>
        </w:rPr>
        <w:t>.</w:t>
      </w:r>
    </w:p>
    <w:p w14:paraId="444E6485" w14:textId="77777777" w:rsidR="00266219" w:rsidRPr="00073508" w:rsidRDefault="00266219" w:rsidP="00266219">
      <w:pPr>
        <w:pStyle w:val="a5"/>
        <w:numPr>
          <w:ilvl w:val="0"/>
          <w:numId w:val="12"/>
        </w:numPr>
        <w:spacing w:before="240" w:after="240" w:line="240" w:lineRule="auto"/>
        <w:ind w:left="993" w:hanging="862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9E4B0E">
        <w:rPr>
          <w:rFonts w:ascii="Noto Sans Medium" w:hAnsi="Noto Sans Medium" w:cs="Noto Sans Medium"/>
          <w:b/>
          <w:color w:val="0070C0"/>
          <w:sz w:val="28"/>
          <w:szCs w:val="28"/>
        </w:rPr>
        <w:t>Для оказания безопасной медицинской помощи учреждения здравоохранения должны работать эффективно и слаженно, а медицинские кадры – получать необходимую поддержку</w:t>
      </w:r>
      <w:r w:rsidRPr="00073508">
        <w:rPr>
          <w:rFonts w:ascii="Noto Sans Medium" w:hAnsi="Noto Sans Medium" w:cs="Noto Sans Medium"/>
          <w:b/>
          <w:color w:val="0070C0"/>
          <w:sz w:val="28"/>
          <w:szCs w:val="28"/>
        </w:rPr>
        <w:t>.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</w:t>
      </w:r>
      <w:r w:rsidRPr="009E4B0E">
        <w:rPr>
          <w:rFonts w:ascii="Noto Sans Medium" w:hAnsi="Noto Sans Medium" w:cs="Noto Sans Medium"/>
          <w:sz w:val="28"/>
          <w:szCs w:val="28"/>
        </w:rPr>
        <w:t>Укрепление первичной медико-санитарной помощи, поддержка медицинских работников и устранение факторов, ограничивающих доступность безопасной помощи, – залог уменьшения вреда.</w:t>
      </w:r>
    </w:p>
    <w:p w14:paraId="0E73180A" w14:textId="77777777" w:rsidR="00266219" w:rsidRPr="00073508" w:rsidRDefault="00266219" w:rsidP="00266219">
      <w:pPr>
        <w:pStyle w:val="a5"/>
        <w:numPr>
          <w:ilvl w:val="0"/>
          <w:numId w:val="12"/>
        </w:numPr>
        <w:spacing w:before="240" w:after="240" w:line="240" w:lineRule="auto"/>
        <w:ind w:left="993" w:hanging="862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9E4B0E">
        <w:rPr>
          <w:rFonts w:ascii="Noto Sans Medium" w:hAnsi="Noto Sans Medium" w:cs="Noto Sans Medium"/>
          <w:b/>
          <w:color w:val="0070C0"/>
          <w:sz w:val="28"/>
          <w:szCs w:val="28"/>
        </w:rPr>
        <w:lastRenderedPageBreak/>
        <w:t>Безопасное медицинская помощь при НИЗ невозможна без активного участия самих пациентов</w:t>
      </w:r>
      <w:r w:rsidRPr="00073508">
        <w:rPr>
          <w:rFonts w:ascii="Noto Sans Medium" w:hAnsi="Noto Sans Medium" w:cs="Noto Sans Medium"/>
          <w:b/>
          <w:color w:val="0070C0"/>
          <w:sz w:val="28"/>
          <w:szCs w:val="28"/>
        </w:rPr>
        <w:t>.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</w:t>
      </w:r>
      <w:r w:rsidRPr="009E4B0E">
        <w:rPr>
          <w:rFonts w:ascii="Noto Sans Medium" w:hAnsi="Noto Sans Medium" w:cs="Noto Sans Medium"/>
          <w:sz w:val="28"/>
          <w:szCs w:val="28"/>
        </w:rPr>
        <w:t>Когда пациенты активно участвуют в процессе лечения, а медицинские работники учитывают их опыт и помогают им ориентироваться в вопросах здоровья, риск причинения вреда снижается, а безопасность и качество помощи возрастают.</w:t>
      </w:r>
    </w:p>
    <w:p w14:paraId="706DE350" w14:textId="77777777" w:rsidR="00266219" w:rsidRDefault="00266219" w:rsidP="00266219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Для информационной кампании был выбран следующий лозунг: </w:t>
      </w:r>
      <w:r w:rsidRPr="00073508">
        <w:rPr>
          <w:rFonts w:ascii="Noto Sans Medium" w:hAnsi="Noto Sans Medium" w:cs="Noto Sans Medium"/>
          <w:b/>
          <w:color w:val="0070C0"/>
          <w:sz w:val="28"/>
          <w:szCs w:val="28"/>
        </w:rPr>
        <w:t>«</w:t>
      </w:r>
      <w:r w:rsidRPr="002D2AEC">
        <w:rPr>
          <w:rFonts w:ascii="Noto Sans Medium" w:hAnsi="Noto Sans Medium" w:cs="Noto Sans Medium"/>
          <w:b/>
          <w:color w:val="0070C0"/>
          <w:sz w:val="28"/>
          <w:szCs w:val="28"/>
        </w:rPr>
        <w:t>Безопасная медицинская помощь в течение всей жизни!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».</w:t>
      </w:r>
      <w:r w:rsidRPr="00073508">
        <w:rPr>
          <w:rFonts w:ascii="Noto Sans Medium" w:hAnsi="Noto Sans Medium" w:cs="Noto Sans Medium"/>
          <w:b/>
          <w:bCs/>
          <w:sz w:val="28"/>
          <w:szCs w:val="28"/>
        </w:rPr>
        <w:t xml:space="preserve"> </w:t>
      </w:r>
      <w:r>
        <w:rPr>
          <w:rFonts w:ascii="Noto Sans Medium" w:hAnsi="Noto Sans Medium" w:cs="Noto Sans Medium"/>
          <w:sz w:val="28"/>
          <w:szCs w:val="28"/>
        </w:rPr>
        <w:t>Информационная компания п</w:t>
      </w:r>
      <w:r w:rsidRPr="002D2AEC">
        <w:rPr>
          <w:rFonts w:ascii="Noto Sans Medium" w:hAnsi="Noto Sans Medium" w:cs="Noto Sans Medium"/>
          <w:sz w:val="28"/>
          <w:szCs w:val="28"/>
        </w:rPr>
        <w:t>ризван</w:t>
      </w:r>
      <w:r>
        <w:rPr>
          <w:rFonts w:ascii="Noto Sans Medium" w:hAnsi="Noto Sans Medium" w:cs="Noto Sans Medium"/>
          <w:sz w:val="28"/>
          <w:szCs w:val="28"/>
        </w:rPr>
        <w:t xml:space="preserve">а </w:t>
      </w:r>
      <w:r w:rsidRPr="002D2AEC">
        <w:rPr>
          <w:rFonts w:ascii="Noto Sans Medium" w:hAnsi="Noto Sans Medium" w:cs="Noto Sans Medium"/>
          <w:sz w:val="28"/>
          <w:szCs w:val="28"/>
        </w:rPr>
        <w:t>подчеркнуть важность предупреждения вреда на всех этапах оказания помощи при НИЗ в интересах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2D2AEC">
        <w:rPr>
          <w:rFonts w:ascii="Noto Sans Medium" w:hAnsi="Noto Sans Medium" w:cs="Noto Sans Medium"/>
          <w:sz w:val="28"/>
          <w:szCs w:val="28"/>
        </w:rPr>
        <w:t>сохранения жизни и качества жизни пациентов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. </w:t>
      </w:r>
      <w:r w:rsidRPr="002D2AEC">
        <w:rPr>
          <w:rFonts w:ascii="Noto Sans Medium" w:hAnsi="Noto Sans Medium" w:cs="Noto Sans Medium"/>
          <w:sz w:val="28"/>
          <w:szCs w:val="28"/>
        </w:rPr>
        <w:t>Лица, живущие с неинфекционными заболеваниями (НИЗ), подвергаются повышенному риску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2D2AEC">
        <w:rPr>
          <w:rFonts w:ascii="Noto Sans Medium" w:hAnsi="Noto Sans Medium" w:cs="Noto Sans Medium"/>
          <w:sz w:val="28"/>
          <w:szCs w:val="28"/>
        </w:rPr>
        <w:t>предотвратимого вреда при оказании медицинской помощи. Такой вред может быть связан с разными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2D2AEC">
        <w:rPr>
          <w:rFonts w:ascii="Noto Sans Medium" w:hAnsi="Noto Sans Medium" w:cs="Noto Sans Medium"/>
          <w:sz w:val="28"/>
          <w:szCs w:val="28"/>
        </w:rPr>
        <w:t>факторами, такими как задержки в постановке диагноза, ошибки при назначении и применении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2D2AEC">
        <w:rPr>
          <w:rFonts w:ascii="Noto Sans Medium" w:hAnsi="Noto Sans Medium" w:cs="Noto Sans Medium"/>
          <w:sz w:val="28"/>
          <w:szCs w:val="28"/>
        </w:rPr>
        <w:t>лекарственных средств, инфекции, связанные с оказанием медицинской помощи, а также небезопасное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2D2AEC">
        <w:rPr>
          <w:rFonts w:ascii="Noto Sans Medium" w:hAnsi="Noto Sans Medium" w:cs="Noto Sans Medium"/>
          <w:sz w:val="28"/>
          <w:szCs w:val="28"/>
        </w:rPr>
        <w:t>использование медицинских изделий. Эти риски усугубляются ввиду хронического характера НИЗ,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2D2AEC">
        <w:rPr>
          <w:rFonts w:ascii="Noto Sans Medium" w:hAnsi="Noto Sans Medium" w:cs="Noto Sans Medium"/>
          <w:sz w:val="28"/>
          <w:szCs w:val="28"/>
        </w:rPr>
        <w:t>сложности их ведения и связанной с ними повышенной уязвимости пациентов. Существенную роль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2D2AEC">
        <w:rPr>
          <w:rFonts w:ascii="Noto Sans Medium" w:hAnsi="Noto Sans Medium" w:cs="Noto Sans Medium"/>
          <w:sz w:val="28"/>
          <w:szCs w:val="28"/>
        </w:rPr>
        <w:t>играют также и системные недостатки в сфере здравоохранения, такие как барьеры в доступе к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2D2AEC">
        <w:rPr>
          <w:rFonts w:ascii="Noto Sans Medium" w:hAnsi="Noto Sans Medium" w:cs="Noto Sans Medium"/>
          <w:sz w:val="28"/>
          <w:szCs w:val="28"/>
        </w:rPr>
        <w:t>медицинской помощи или фрагментированность и недостаточная координация оказания услуг.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2D2AEC">
        <w:rPr>
          <w:rFonts w:ascii="Noto Sans Medium" w:hAnsi="Noto Sans Medium" w:cs="Noto Sans Medium"/>
          <w:sz w:val="28"/>
          <w:szCs w:val="28"/>
        </w:rPr>
        <w:t>Социальные и иные детерминанты здоровья, включая бедность, низкий уровень санитарной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2D2AEC">
        <w:rPr>
          <w:rFonts w:ascii="Noto Sans Medium" w:hAnsi="Noto Sans Medium" w:cs="Noto Sans Medium"/>
          <w:sz w:val="28"/>
          <w:szCs w:val="28"/>
        </w:rPr>
        <w:t>грамотности, стигматизацию и дискриминацию, а также вредные факторы окружающей среды, тоже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2D2AEC">
        <w:rPr>
          <w:rFonts w:ascii="Noto Sans Medium" w:hAnsi="Noto Sans Medium" w:cs="Noto Sans Medium"/>
          <w:sz w:val="28"/>
          <w:szCs w:val="28"/>
        </w:rPr>
        <w:t xml:space="preserve">повышают вероятность причинения вреда. </w:t>
      </w:r>
    </w:p>
    <w:p w14:paraId="42B6704B" w14:textId="77777777" w:rsidR="00266219" w:rsidRPr="00073508" w:rsidRDefault="00266219" w:rsidP="00266219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2D2AEC">
        <w:rPr>
          <w:rFonts w:ascii="Noto Sans Medium" w:hAnsi="Noto Sans Medium" w:cs="Noto Sans Medium"/>
          <w:sz w:val="28"/>
          <w:szCs w:val="28"/>
        </w:rPr>
        <w:t>Неинфекционные заболевания затрагивают миллиарды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2D2AEC">
        <w:rPr>
          <w:rFonts w:ascii="Noto Sans Medium" w:hAnsi="Noto Sans Medium" w:cs="Noto Sans Medium"/>
          <w:sz w:val="28"/>
          <w:szCs w:val="28"/>
        </w:rPr>
        <w:t xml:space="preserve">людей во всем мире, и ежегодно от них умирает </w:t>
      </w:r>
      <w:r w:rsidRPr="002D2AEC">
        <w:rPr>
          <w:rFonts w:ascii="Noto Sans Medium" w:hAnsi="Noto Sans Medium" w:cs="Noto Sans Medium"/>
          <w:b/>
          <w:color w:val="0070C0"/>
          <w:sz w:val="28"/>
          <w:szCs w:val="28"/>
        </w:rPr>
        <w:t>около 43 миллионов человек</w:t>
      </w:r>
      <w:r w:rsidRPr="002D2AEC">
        <w:rPr>
          <w:rFonts w:ascii="Noto Sans Medium" w:hAnsi="Noto Sans Medium" w:cs="Noto Sans Medium"/>
          <w:sz w:val="28"/>
          <w:szCs w:val="28"/>
        </w:rPr>
        <w:t>, причем большинство –</w:t>
      </w:r>
      <w:r>
        <w:rPr>
          <w:rFonts w:ascii="Noto Sans Medium" w:hAnsi="Noto Sans Medium" w:cs="Noto Sans Medium"/>
          <w:sz w:val="28"/>
          <w:szCs w:val="28"/>
        </w:rPr>
        <w:t xml:space="preserve"> </w:t>
      </w:r>
      <w:r w:rsidRPr="002D2AEC">
        <w:rPr>
          <w:rFonts w:ascii="Noto Sans Medium" w:hAnsi="Noto Sans Medium" w:cs="Noto Sans Medium"/>
          <w:sz w:val="28"/>
          <w:szCs w:val="28"/>
        </w:rPr>
        <w:t>в странах с низким и средним уровнем дохода.</w:t>
      </w:r>
    </w:p>
    <w:p w14:paraId="6BFECD60" w14:textId="77777777" w:rsidR="00266219" w:rsidRPr="00073508" w:rsidRDefault="00266219" w:rsidP="00266219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Все участники системы здравоохранения стремятся к оказанию качественной и безопасной медицинской помощи, и тем не менее, по данным Всемирной организации здравоохранения</w:t>
      </w:r>
      <w:r w:rsidRPr="00073508">
        <w:rPr>
          <w:rStyle w:val="af1"/>
          <w:rFonts w:ascii="Noto Sans Medium" w:hAnsi="Noto Sans Medium" w:cs="Noto Sans Medium"/>
          <w:sz w:val="28"/>
          <w:szCs w:val="28"/>
        </w:rPr>
        <w:footnoteReference w:id="1"/>
      </w:r>
      <w:r w:rsidRPr="00073508">
        <w:rPr>
          <w:rFonts w:ascii="Noto Sans Medium" w:hAnsi="Noto Sans Medium" w:cs="Noto Sans Medium"/>
          <w:sz w:val="28"/>
          <w:szCs w:val="28"/>
        </w:rPr>
        <w:t xml:space="preserve">: </w:t>
      </w:r>
    </w:p>
    <w:p w14:paraId="2919DDCD" w14:textId="77777777" w:rsidR="00266219" w:rsidRPr="00073508" w:rsidRDefault="00266219" w:rsidP="00266219">
      <w:pPr>
        <w:pStyle w:val="a5"/>
        <w:numPr>
          <w:ilvl w:val="0"/>
          <w:numId w:val="5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примерно 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каждому десятому</w:t>
      </w:r>
      <w:r w:rsidRPr="00073508">
        <w:rPr>
          <w:rFonts w:ascii="Noto Sans Medium" w:hAnsi="Noto Sans Medium" w:cs="Noto Sans Medium"/>
          <w:color w:val="5B9BD5" w:themeColor="accent1"/>
          <w:sz w:val="28"/>
          <w:szCs w:val="28"/>
        </w:rPr>
        <w:t xml:space="preserve"> 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пациенту в процессе оказания медицинской помощи причиняется вред, а небезопасное оказание медицинской помощи ежегодно становится причиной 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более 3 млн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случаев смерти;</w:t>
      </w:r>
    </w:p>
    <w:p w14:paraId="605EDA1C" w14:textId="77777777" w:rsidR="00266219" w:rsidRPr="00073508" w:rsidRDefault="00266219" w:rsidP="00266219">
      <w:pPr>
        <w:pStyle w:val="a5"/>
        <w:numPr>
          <w:ilvl w:val="0"/>
          <w:numId w:val="5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в 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50%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случаев причинения вреда (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один случай на 20</w:t>
      </w:r>
      <w:r w:rsidRPr="00073508">
        <w:rPr>
          <w:rFonts w:ascii="Noto Sans Medium" w:hAnsi="Noto Sans Medium" w:cs="Noto Sans Medium"/>
          <w:color w:val="0070C0"/>
          <w:sz w:val="28"/>
          <w:szCs w:val="28"/>
        </w:rPr>
        <w:t xml:space="preserve"> </w:t>
      </w:r>
      <w:r w:rsidRPr="002D2AEC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пациентов</w:t>
      </w:r>
      <w:r w:rsidRPr="00073508">
        <w:rPr>
          <w:rFonts w:ascii="Noto Sans Medium" w:hAnsi="Noto Sans Medium" w:cs="Noto Sans Medium"/>
          <w:sz w:val="28"/>
          <w:szCs w:val="28"/>
        </w:rPr>
        <w:t>), в половине таких случаев ущерб здоровью вызван неправильной диагностикой и, как следствие, назначением лекарственных препаратов;</w:t>
      </w:r>
    </w:p>
    <w:p w14:paraId="31E25FCE" w14:textId="77777777" w:rsidR="00266219" w:rsidRPr="00073508" w:rsidRDefault="00266219" w:rsidP="00266219">
      <w:pPr>
        <w:pStyle w:val="a5"/>
        <w:numPr>
          <w:ilvl w:val="0"/>
          <w:numId w:val="5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lastRenderedPageBreak/>
        <w:t xml:space="preserve">во всем мире при оказании первичной и амбулаторной медицинской помощи вред причиняется </w:t>
      </w:r>
      <w:r w:rsidRPr="002D2AEC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4 из 10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пациентов, при этом </w:t>
      </w:r>
      <w:r w:rsidRPr="00073508">
        <w:rPr>
          <w:rFonts w:ascii="Noto Sans Medium" w:hAnsi="Noto Sans Medium" w:cs="Noto Sans Medium"/>
          <w:b/>
          <w:bCs/>
          <w:color w:val="1F4E79"/>
          <w:sz w:val="28"/>
          <w:szCs w:val="28"/>
        </w:rPr>
        <w:t xml:space="preserve">до 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80%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таких случаев можно предотвратить;</w:t>
      </w:r>
    </w:p>
    <w:p w14:paraId="5482306F" w14:textId="77777777" w:rsidR="00266219" w:rsidRPr="00073508" w:rsidRDefault="00266219" w:rsidP="00266219">
      <w:pPr>
        <w:pStyle w:val="a5"/>
        <w:numPr>
          <w:ilvl w:val="0"/>
          <w:numId w:val="5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выделение ресурсов для принятия мер, помогающих сократить масштабы причинения вреда пациентам, способствует значительной экономии средств и, что еще важнее, улучшению исходов болезней;</w:t>
      </w:r>
    </w:p>
    <w:p w14:paraId="218900EC" w14:textId="77777777" w:rsidR="00266219" w:rsidRPr="00073508" w:rsidRDefault="00266219" w:rsidP="00266219">
      <w:pPr>
        <w:pStyle w:val="a5"/>
        <w:numPr>
          <w:ilvl w:val="0"/>
          <w:numId w:val="5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нанесение вреда пациентам может ограничивать мировой экономический рост;</w:t>
      </w:r>
    </w:p>
    <w:p w14:paraId="1FF5151C" w14:textId="77777777" w:rsidR="00266219" w:rsidRPr="00073508" w:rsidRDefault="00266219" w:rsidP="00266219">
      <w:pPr>
        <w:pStyle w:val="a5"/>
        <w:numPr>
          <w:ilvl w:val="0"/>
          <w:numId w:val="5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несоблюдение правил безопасности при оказании хирургической помощи является причиной осложнений почти у 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25%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пациентов;</w:t>
      </w:r>
      <w:bookmarkStart w:id="1" w:name="_Hlk170999578"/>
    </w:p>
    <w:p w14:paraId="18378F91" w14:textId="77777777" w:rsidR="00266219" w:rsidRPr="00073508" w:rsidRDefault="00266219" w:rsidP="00266219">
      <w:pPr>
        <w:pStyle w:val="a5"/>
        <w:numPr>
          <w:ilvl w:val="0"/>
          <w:numId w:val="5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в странах-членах Организации экономического сотрудничества и развития (ОЭСР) 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15%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всех расходов и рабочей нагрузки в больницах являются прямым следствием нежелательных событий</w:t>
      </w:r>
      <w:bookmarkEnd w:id="1"/>
      <w:r w:rsidRPr="00073508">
        <w:rPr>
          <w:rFonts w:ascii="Noto Sans Medium" w:hAnsi="Noto Sans Medium" w:cs="Noto Sans Medium"/>
          <w:sz w:val="28"/>
          <w:szCs w:val="28"/>
        </w:rPr>
        <w:t>;</w:t>
      </w:r>
    </w:p>
    <w:p w14:paraId="268B7097" w14:textId="77777777" w:rsidR="00266219" w:rsidRPr="00073508" w:rsidRDefault="00266219" w:rsidP="00266219">
      <w:pPr>
        <w:pStyle w:val="a5"/>
        <w:spacing w:before="240" w:after="240" w:line="240" w:lineRule="auto"/>
        <w:ind w:left="0" w:firstLine="709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О проблемах в сфере обеспечения качественной и безопасной медицинской помощи свидетельствуют обращения граждан, поступившие в адрес Федеральной службы по надзору в сфере здравоохранения, темой большинства из которых являются вопросы качества и безопасности медицинской деятельности. </w:t>
      </w:r>
    </w:p>
    <w:p w14:paraId="36143B1E" w14:textId="35C80BD2" w:rsidR="00984D93" w:rsidRPr="000A6AF2" w:rsidRDefault="00984D93" w:rsidP="000A6AF2">
      <w:pPr>
        <w:pStyle w:val="af7"/>
        <w:shd w:val="clear" w:color="auto" w:fill="FFFFFF"/>
        <w:ind w:firstLine="709"/>
        <w:jc w:val="both"/>
        <w:rPr>
          <w:rFonts w:ascii="Noto Sans Medium" w:hAnsi="Noto Sans Medium" w:cs="Noto Sans Medium"/>
          <w:bCs/>
          <w:sz w:val="28"/>
          <w:szCs w:val="28"/>
        </w:rPr>
      </w:pPr>
      <w:r w:rsidRPr="000A6AF2">
        <w:rPr>
          <w:rFonts w:ascii="Noto Sans Medium" w:hAnsi="Noto Sans Medium" w:cs="Noto Sans Medium"/>
          <w:bCs/>
          <w:sz w:val="28"/>
          <w:szCs w:val="28"/>
        </w:rPr>
        <w:t>В 2025 году в Федеральную службу по надзору в сфере здравоохранения поступило 201 844 обращения граждан и организаций, из них в центральный аппарат – 109 289, в территориальные органы Росздравнадзора по субъектам Российской Федерации – 92 555.</w:t>
      </w:r>
      <w:r w:rsidR="000A6AF2" w:rsidRPr="000A6AF2">
        <w:rPr>
          <w:rFonts w:ascii="Noto Sans Medium" w:hAnsi="Noto Sans Medium" w:cs="Noto Sans Medium"/>
          <w:bCs/>
          <w:sz w:val="28"/>
          <w:szCs w:val="28"/>
        </w:rPr>
        <w:t xml:space="preserve"> В</w:t>
      </w:r>
      <w:r w:rsidRPr="000A6AF2">
        <w:rPr>
          <w:rFonts w:ascii="Noto Sans Medium" w:hAnsi="Noto Sans Medium" w:cs="Noto Sans Medium"/>
          <w:bCs/>
          <w:sz w:val="28"/>
          <w:szCs w:val="28"/>
        </w:rPr>
        <w:t xml:space="preserve"> сравнении с предыдущим годом, количество обращений, поступивших в центральный аппарат, увеличилось на 7,5% (2024 год – 101673), в территориальные органы Росздравнадзора - на 8,7% (2024 год – 85171).</w:t>
      </w:r>
    </w:p>
    <w:p w14:paraId="426F377B" w14:textId="77777777" w:rsidR="00984D93" w:rsidRPr="000A6AF2" w:rsidRDefault="00984D93" w:rsidP="00984D93">
      <w:pPr>
        <w:widowControl w:val="0"/>
        <w:pBdr>
          <w:bottom w:val="single" w:sz="6" w:space="8" w:color="FFFFFF"/>
        </w:pBd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A6AF2">
        <w:rPr>
          <w:rFonts w:ascii="Noto Sans Medium" w:hAnsi="Noto Sans Medium" w:cs="Noto Sans Medium"/>
          <w:sz w:val="28"/>
          <w:szCs w:val="28"/>
        </w:rPr>
        <w:t>В 2025</w:t>
      </w:r>
      <w:r w:rsidR="00266219" w:rsidRPr="000A6AF2">
        <w:rPr>
          <w:rFonts w:ascii="Noto Sans Medium" w:hAnsi="Noto Sans Medium" w:cs="Noto Sans Medium"/>
          <w:sz w:val="28"/>
          <w:szCs w:val="28"/>
        </w:rPr>
        <w:t xml:space="preserve"> году продолжалось развитие контрольно-надзорной деятельности, реализуемой Росздравнадзором, направленной на предупреждение, выявление и пресечение нарушений законодательства в сфере охраны здоровья. </w:t>
      </w:r>
    </w:p>
    <w:p w14:paraId="438239BD" w14:textId="3FB04DB7" w:rsidR="00984D93" w:rsidRPr="000A6AF2" w:rsidRDefault="00984D93" w:rsidP="00984D93">
      <w:pPr>
        <w:widowControl w:val="0"/>
        <w:pBdr>
          <w:bottom w:val="single" w:sz="6" w:space="8" w:color="FFFFFF"/>
        </w:pBd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A6AF2">
        <w:rPr>
          <w:rFonts w:ascii="Noto Sans Medium" w:hAnsi="Noto Sans Medium" w:cs="Noto Sans Medium"/>
          <w:sz w:val="28"/>
          <w:szCs w:val="28"/>
        </w:rPr>
        <w:t xml:space="preserve">Основным направлением контрольной и надзорной деятельности Росздравнадзора является федеральный государственный контроль (надзор) качества и безопасности медицинской деятельности. </w:t>
      </w:r>
    </w:p>
    <w:p w14:paraId="52B2D999" w14:textId="7FD658D4" w:rsidR="00984D93" w:rsidRPr="000A6AF2" w:rsidRDefault="00984D93" w:rsidP="00984D93">
      <w:pPr>
        <w:widowControl w:val="0"/>
        <w:pBdr>
          <w:bottom w:val="single" w:sz="6" w:space="8" w:color="FFFFFF"/>
        </w:pBd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A6AF2">
        <w:rPr>
          <w:rFonts w:ascii="Noto Sans Medium" w:hAnsi="Noto Sans Medium" w:cs="Noto Sans Medium"/>
          <w:sz w:val="28"/>
          <w:szCs w:val="28"/>
        </w:rPr>
        <w:t>Так, в 2025 году проведено 26 443 профилактических мероприятий, в том числе объявлено 25 740 (97,3%) предостережения о недопустимости нарушения обязательных требований, совершено 703 (2,7%) профилактических визита. Кроме того, проведено 2 469 контрольных (надзорных) мероприятий, выявлено 19 629 нарушений обязательных требований.</w:t>
      </w:r>
    </w:p>
    <w:p w14:paraId="62029EB3" w14:textId="77777777" w:rsidR="00266219" w:rsidRPr="00073508" w:rsidRDefault="00266219" w:rsidP="00266219">
      <w:pPr>
        <w:widowControl w:val="0"/>
        <w:pBdr>
          <w:bottom w:val="single" w:sz="6" w:space="8" w:color="FFFFFF"/>
        </w:pBd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lastRenderedPageBreak/>
        <w:t>В целях снижения административных барьеров для пациентов и медицинских организаций ведется обеспечение максимальной открытости результатов деятельности: результаты контрольных мероприятий размещаются на официальном сайте Росздравнадзора в сети Интернет и Едином реестре контрольных и надзорных мероприятий. В открытом доступе также размещаются ответы на часто задаваемые вопросы, ежегодно размещаются в профилактических целях результаты анализа правоприменительной практики Росздравнадзора.</w:t>
      </w:r>
    </w:p>
    <w:p w14:paraId="198F2095" w14:textId="77777777" w:rsidR="00266219" w:rsidRPr="00073508" w:rsidRDefault="00266219" w:rsidP="00266219">
      <w:pPr>
        <w:widowControl w:val="0"/>
        <w:pBdr>
          <w:bottom w:val="single" w:sz="6" w:space="8" w:color="FFFFFF"/>
        </w:pBd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В работе по недопущению снижения ожидаемой продолжительности жизни граждан основные усилия Росздравнадзора были сосредоточены на контроле за сохранением ресурсов здравоохранения для оказания амбулаторной помощи на дому пациентам с хроническими заболеваниями, пожилым и маломобильным гражданам, организацией доставки им необходимых лекарственных препаратов медицинскими и социальными работниками, а также волонтерами. Это позволило минимизировать необходимость посещения данными категориями пациентов медицинских и аптечных организаций в период пандемии и, как следствие, профилактировать их инфицирование возбудителем новой коронавирусной инфекции.</w:t>
      </w:r>
    </w:p>
    <w:p w14:paraId="22E1A8A8" w14:textId="77777777" w:rsidR="00266219" w:rsidRPr="00073508" w:rsidRDefault="00266219" w:rsidP="00266219">
      <w:pPr>
        <w:widowControl w:val="0"/>
        <w:pBdr>
          <w:bottom w:val="single" w:sz="6" w:space="8" w:color="FFFFFF"/>
        </w:pBd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Обеспечение максимального уровня безопасности здравоохранения – актуальная задача национального масштаба, для решения которой требуется объединение усилий всех заинтересованных сторон, включая государственные, ведомственные, общественные (в том числе пациентские) организации.</w:t>
      </w:r>
    </w:p>
    <w:p w14:paraId="460FF52B" w14:textId="77777777" w:rsidR="00266219" w:rsidRPr="00073508" w:rsidRDefault="00266219" w:rsidP="00266219">
      <w:pPr>
        <w:widowControl w:val="0"/>
        <w:pBdr>
          <w:bottom w:val="single" w:sz="6" w:space="8" w:color="FFFFFF"/>
        </w:pBd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В сентябре 202</w:t>
      </w:r>
      <w:r>
        <w:rPr>
          <w:rFonts w:ascii="Noto Sans Medium" w:hAnsi="Noto Sans Medium" w:cs="Noto Sans Medium"/>
          <w:sz w:val="28"/>
          <w:szCs w:val="28"/>
        </w:rPr>
        <w:t>6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года Минздравом России совместно с Росздравнадзором и при взаимодействии с представительством ВОЗ в России запланированы мероприятия, посвященные Всемирному дню безопасности пациентов:</w:t>
      </w:r>
    </w:p>
    <w:p w14:paraId="6D3D5F0A" w14:textId="77777777" w:rsidR="00266219" w:rsidRPr="00073508" w:rsidRDefault="00266219" w:rsidP="00266219">
      <w:pPr>
        <w:pStyle w:val="a5"/>
        <w:numPr>
          <w:ilvl w:val="0"/>
          <w:numId w:val="6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интерактивный опрос для пациентов и медицинских работников</w:t>
      </w:r>
      <w:r w:rsidRPr="00073508">
        <w:rPr>
          <w:rFonts w:ascii="Noto Sans Medium" w:hAnsi="Noto Sans Medium" w:cs="Noto Sans Medium"/>
          <w:color w:val="5B9BD5" w:themeColor="accent1"/>
          <w:sz w:val="28"/>
          <w:szCs w:val="28"/>
        </w:rPr>
        <w:t xml:space="preserve"> </w:t>
      </w:r>
      <w:r w:rsidRPr="00073508">
        <w:rPr>
          <w:rFonts w:ascii="Noto Sans Medium" w:hAnsi="Noto Sans Medium" w:cs="Noto Sans Medium"/>
          <w:sz w:val="28"/>
          <w:szCs w:val="28"/>
        </w:rPr>
        <w:t>по актуальным вопросам безопасности пациентов, цель которого – анализ осведомленности о приоритетных вопросах, связанных с безопасностью при получении и предоставлении медицинской помощи;</w:t>
      </w:r>
    </w:p>
    <w:p w14:paraId="6673FC77" w14:textId="77777777" w:rsidR="00266219" w:rsidRPr="00073508" w:rsidRDefault="00266219" w:rsidP="00266219">
      <w:pPr>
        <w:pStyle w:val="a5"/>
        <w:numPr>
          <w:ilvl w:val="0"/>
          <w:numId w:val="6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проведение 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тематических пресс-конференций и брифингов</w:t>
      </w:r>
      <w:r w:rsidRPr="00073508">
        <w:rPr>
          <w:rFonts w:ascii="Noto Sans Medium" w:hAnsi="Noto Sans Medium" w:cs="Noto Sans Medium"/>
          <w:color w:val="5B9BD5" w:themeColor="accent1"/>
          <w:sz w:val="28"/>
          <w:szCs w:val="28"/>
        </w:rPr>
        <w:t xml:space="preserve"> </w:t>
      </w:r>
      <w:r w:rsidRPr="00073508">
        <w:rPr>
          <w:rFonts w:ascii="Noto Sans Medium" w:hAnsi="Noto Sans Medium" w:cs="Noto Sans Medium"/>
          <w:sz w:val="28"/>
          <w:szCs w:val="28"/>
        </w:rPr>
        <w:t>по вопросам безопасности пациентов с участием представителей ВОЗ в Российской Федерации, представителей Минздрава России, Росздравнадзора, органов государственной власти субъектов Российской Федерации в сфере охраны здоровья, а также ведущих медицинских, научных и образовательных организаций в сфере здравоохранения и профессиональных медицинских сообществ;</w:t>
      </w:r>
    </w:p>
    <w:p w14:paraId="0AA9488F" w14:textId="77777777" w:rsidR="00266219" w:rsidRPr="00073508" w:rsidRDefault="00266219" w:rsidP="00266219">
      <w:pPr>
        <w:pStyle w:val="a5"/>
        <w:numPr>
          <w:ilvl w:val="0"/>
          <w:numId w:val="6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проведение </w:t>
      </w:r>
      <w:r w:rsidRPr="00073508">
        <w:rPr>
          <w:rFonts w:ascii="Noto Sans Medium" w:hAnsi="Noto Sans Medium" w:cs="Noto Sans Medium"/>
          <w:b/>
          <w:color w:val="0070C0"/>
          <w:sz w:val="28"/>
          <w:szCs w:val="28"/>
        </w:rPr>
        <w:t>тематических мероприятий, посвященных Всемирному дню безопасности пациентов</w:t>
      </w:r>
      <w:r w:rsidRPr="00073508">
        <w:rPr>
          <w:rFonts w:ascii="Noto Sans Medium" w:hAnsi="Noto Sans Medium" w:cs="Noto Sans Medium"/>
          <w:color w:val="0070C0"/>
          <w:sz w:val="28"/>
          <w:szCs w:val="28"/>
        </w:rPr>
        <w:t>: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интерактивных мастер-классов, лекций, тематических </w:t>
      </w:r>
      <w:r w:rsidRPr="00073508">
        <w:rPr>
          <w:rFonts w:ascii="Noto Sans Medium" w:hAnsi="Noto Sans Medium" w:cs="Noto Sans Medium"/>
          <w:sz w:val="28"/>
          <w:szCs w:val="28"/>
        </w:rPr>
        <w:lastRenderedPageBreak/>
        <w:t>встреч, «дней открытых дверей» и иных мероприятий, включая инициативы по привлечению внимания пациентов и их родственников к вопросам диагностики и важности соблюдения требований по подготовке к диагностическим исследованиям.</w:t>
      </w:r>
    </w:p>
    <w:p w14:paraId="1B515BEF" w14:textId="77777777" w:rsidR="00266219" w:rsidRPr="00073508" w:rsidRDefault="00266219" w:rsidP="00266219">
      <w:pPr>
        <w:pStyle w:val="a5"/>
        <w:numPr>
          <w:ilvl w:val="0"/>
          <w:numId w:val="6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проведение 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Всероссийской олимпиады по безопасности в здравоохранении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– для выявления уровня компетенций в различных направлениях безопасности медицинской деятельности.</w:t>
      </w:r>
    </w:p>
    <w:p w14:paraId="1B40AC54" w14:textId="77777777" w:rsidR="00266219" w:rsidRPr="00073508" w:rsidRDefault="00266219" w:rsidP="00266219">
      <w:pPr>
        <w:pStyle w:val="a5"/>
        <w:numPr>
          <w:ilvl w:val="0"/>
          <w:numId w:val="6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проведение 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Всероссийского конкурса «Лидер качества в здравоохранении»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– для команд специалистов в сфере здравоохранения, реализовавших успешные проекты, направленные на улучшение качества и безопасности медицинской деятельности.</w:t>
      </w:r>
    </w:p>
    <w:p w14:paraId="1B1FD774" w14:textId="77777777" w:rsidR="00266219" w:rsidRPr="00073508" w:rsidRDefault="00266219" w:rsidP="00266219">
      <w:pPr>
        <w:spacing w:before="240" w:after="240" w:line="240" w:lineRule="auto"/>
        <w:ind w:firstLine="708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Выражаем уверенность, что Всемирный день безопасности пациентов привлечет внимание общественности к вопросам обеспечения безопасности, стимулирует совместную работу всех заинтересованных сторон и послужит основой для разработки программ по улучшению безопасности и качества жизни и здоровья граждан в Российской Федерации.</w:t>
      </w:r>
    </w:p>
    <w:p w14:paraId="2F9934D0" w14:textId="77777777" w:rsidR="00266219" w:rsidRPr="00073508" w:rsidRDefault="00266219" w:rsidP="00266219">
      <w:pPr>
        <w:spacing w:before="240" w:after="240" w:line="240" w:lineRule="auto"/>
        <w:ind w:firstLine="708"/>
        <w:jc w:val="both"/>
        <w:rPr>
          <w:rFonts w:ascii="Noto Sans Medium" w:hAnsi="Noto Sans Medium" w:cs="Noto Sans Medium"/>
          <w:sz w:val="28"/>
          <w:szCs w:val="28"/>
        </w:rPr>
      </w:pPr>
      <w:r w:rsidRPr="004816A9">
        <w:rPr>
          <w:rFonts w:ascii="Noto Sans Medium" w:hAnsi="Noto Sans Medium" w:cs="Noto Sans Medium"/>
          <w:sz w:val="28"/>
          <w:szCs w:val="28"/>
        </w:rPr>
        <w:t>По всем вопросам, связанным с подготовкой и сопровождением мероприятий, посвященных Всемирному дню безопасности пациентов, рекомендуем обращаться в контакт-центр ФГБУ «Национальный институт качества» Росздравнадзора по телефону +7(495)980-29-35 (доб. 132) или электронной почте info@nqi-russia.ru.</w:t>
      </w:r>
    </w:p>
    <w:p w14:paraId="238BE7D5" w14:textId="77777777" w:rsidR="00266219" w:rsidRPr="00073508" w:rsidRDefault="00266219" w:rsidP="00266219">
      <w:pPr>
        <w:spacing w:before="240" w:after="240" w:line="240" w:lineRule="auto"/>
        <w:ind w:firstLine="708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Информационные и методические материалы представлены на сайте ФГБУ «Национальный институт качества» Росздравнадзора в разделе «Всемирный день безопасности пациентов».</w:t>
      </w:r>
    </w:p>
    <w:p w14:paraId="494988CE" w14:textId="77777777" w:rsidR="00266219" w:rsidRPr="00073508" w:rsidRDefault="00266219" w:rsidP="00266219">
      <w:pPr>
        <w:spacing w:before="240" w:after="240" w:line="240" w:lineRule="auto"/>
        <w:ind w:firstLine="708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Предлагаем также делиться информацией о наиболее эффективных подходах к организации и проведению диагностических исследованиях в целях обеспечения безопасности пациентов, а также информацией о лучших практиках, касающихся обеспечения качества и безопасности медицинской деятельности, заполнив форму на нашем сайте в разделе «Банк лучших практик».</w:t>
      </w:r>
    </w:p>
    <w:p w14:paraId="5D0DA438" w14:textId="3A55D09E" w:rsidR="008F185D" w:rsidRPr="00266219" w:rsidRDefault="008F185D" w:rsidP="00266219"/>
    <w:sectPr w:rsidR="008F185D" w:rsidRPr="00266219" w:rsidSect="00695F0C">
      <w:headerReference w:type="default" r:id="rId8"/>
      <w:footerReference w:type="default" r:id="rId9"/>
      <w:pgSz w:w="11906" w:h="16838"/>
      <w:pgMar w:top="993" w:right="567" w:bottom="1134" w:left="1134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7D348" w14:textId="77777777" w:rsidR="008E00B7" w:rsidRDefault="008E00B7" w:rsidP="00CA42FD">
      <w:pPr>
        <w:spacing w:after="0" w:line="240" w:lineRule="auto"/>
      </w:pPr>
      <w:r>
        <w:separator/>
      </w:r>
    </w:p>
  </w:endnote>
  <w:endnote w:type="continuationSeparator" w:id="0">
    <w:p w14:paraId="3A5B2A83" w14:textId="77777777" w:rsidR="008E00B7" w:rsidRDefault="008E00B7" w:rsidP="00CA4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Noto Sans ExtraBold">
    <w:altName w:val="Calibri"/>
    <w:charset w:val="CC"/>
    <w:family w:val="swiss"/>
    <w:pitch w:val="variable"/>
    <w:sig w:usb0="E00002FF" w:usb1="4000201F" w:usb2="08000029" w:usb3="00000000" w:csb0="0000019F" w:csb1="00000000"/>
  </w:font>
  <w:font w:name="Noto Sans Medium">
    <w:altName w:val="Calibri"/>
    <w:charset w:val="CC"/>
    <w:family w:val="swiss"/>
    <w:pitch w:val="variable"/>
    <w:sig w:usb0="E00002FF" w:usb1="4000201F" w:usb2="08000029" w:usb3="00000000" w:csb0="0000019F" w:csb1="00000000"/>
  </w:font>
  <w:font w:name="Fira Sans Medium">
    <w:altName w:val="Calibri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Fira Sans Medium" w:hAnsi="Fira Sans Medium" w:cs="Times New Roman"/>
        <w:sz w:val="20"/>
        <w:szCs w:val="20"/>
      </w:rPr>
      <w:id w:val="-1680500936"/>
      <w:docPartObj>
        <w:docPartGallery w:val="Page Numbers (Bottom of Page)"/>
        <w:docPartUnique/>
      </w:docPartObj>
    </w:sdtPr>
    <w:sdtEndPr/>
    <w:sdtContent>
      <w:p w14:paraId="35AD1DB9" w14:textId="77777777" w:rsidR="00EF7195" w:rsidRPr="008E0B4E" w:rsidRDefault="00143C52">
        <w:pPr>
          <w:pStyle w:val="a9"/>
          <w:jc w:val="center"/>
          <w:rPr>
            <w:rFonts w:ascii="Fira Sans Medium" w:hAnsi="Fira Sans Medium" w:cs="Times New Roman"/>
            <w:sz w:val="20"/>
            <w:szCs w:val="20"/>
          </w:rPr>
        </w:pPr>
        <w:r w:rsidRPr="008E0B4E">
          <w:rPr>
            <w:rFonts w:ascii="Fira Sans Medium" w:hAnsi="Fira Sans Medium" w:cs="Times New Roman"/>
            <w:sz w:val="20"/>
            <w:szCs w:val="20"/>
          </w:rPr>
          <w:fldChar w:fldCharType="begin"/>
        </w:r>
        <w:r w:rsidR="00EF7195" w:rsidRPr="008E0B4E">
          <w:rPr>
            <w:rFonts w:ascii="Fira Sans Medium" w:hAnsi="Fira Sans Medium" w:cs="Times New Roman"/>
            <w:sz w:val="20"/>
            <w:szCs w:val="20"/>
          </w:rPr>
          <w:instrText>PAGE   \* MERGEFORMAT</w:instrText>
        </w:r>
        <w:r w:rsidRPr="008E0B4E">
          <w:rPr>
            <w:rFonts w:ascii="Fira Sans Medium" w:hAnsi="Fira Sans Medium" w:cs="Times New Roman"/>
            <w:sz w:val="20"/>
            <w:szCs w:val="20"/>
          </w:rPr>
          <w:fldChar w:fldCharType="separate"/>
        </w:r>
        <w:r w:rsidR="00695F0C">
          <w:rPr>
            <w:rFonts w:ascii="Fira Sans Medium" w:hAnsi="Fira Sans Medium" w:cs="Times New Roman"/>
            <w:noProof/>
            <w:sz w:val="20"/>
            <w:szCs w:val="20"/>
          </w:rPr>
          <w:t>6</w:t>
        </w:r>
        <w:r w:rsidRPr="008E0B4E">
          <w:rPr>
            <w:rFonts w:ascii="Fira Sans Medium" w:hAnsi="Fira Sans Medium" w:cs="Times New Roman"/>
            <w:sz w:val="20"/>
            <w:szCs w:val="20"/>
          </w:rPr>
          <w:fldChar w:fldCharType="end"/>
        </w:r>
      </w:p>
    </w:sdtContent>
  </w:sdt>
  <w:p w14:paraId="4D5A1F58" w14:textId="77777777" w:rsidR="00F716F8" w:rsidRDefault="00F716F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B9EACF" w14:textId="77777777" w:rsidR="008E00B7" w:rsidRDefault="008E00B7" w:rsidP="00CA42FD">
      <w:pPr>
        <w:spacing w:after="0" w:line="240" w:lineRule="auto"/>
      </w:pPr>
      <w:r>
        <w:separator/>
      </w:r>
    </w:p>
  </w:footnote>
  <w:footnote w:type="continuationSeparator" w:id="0">
    <w:p w14:paraId="3B6635BE" w14:textId="77777777" w:rsidR="008E00B7" w:rsidRDefault="008E00B7" w:rsidP="00CA42FD">
      <w:pPr>
        <w:spacing w:after="0" w:line="240" w:lineRule="auto"/>
      </w:pPr>
      <w:r>
        <w:continuationSeparator/>
      </w:r>
    </w:p>
  </w:footnote>
  <w:footnote w:id="1">
    <w:p w14:paraId="25122A0B" w14:textId="77777777" w:rsidR="00266219" w:rsidRPr="00FB1322" w:rsidRDefault="00266219" w:rsidP="00266219">
      <w:pPr>
        <w:pStyle w:val="af"/>
        <w:rPr>
          <w:rFonts w:ascii="Fira Sans Medium" w:hAnsi="Fira Sans Medium" w:cs="Times New Roman"/>
          <w:sz w:val="18"/>
          <w:szCs w:val="18"/>
        </w:rPr>
      </w:pPr>
      <w:r w:rsidRPr="008E0B4E">
        <w:rPr>
          <w:rStyle w:val="af1"/>
          <w:rFonts w:ascii="Fira Sans Medium" w:hAnsi="Fira Sans Medium" w:cs="Times New Roman"/>
          <w:sz w:val="18"/>
          <w:szCs w:val="18"/>
        </w:rPr>
        <w:footnoteRef/>
      </w:r>
      <w:r w:rsidRPr="008E0B4E">
        <w:rPr>
          <w:rFonts w:ascii="Fira Sans Medium" w:hAnsi="Fira Sans Medium" w:cs="Times New Roman"/>
          <w:sz w:val="18"/>
          <w:szCs w:val="18"/>
        </w:rPr>
        <w:t xml:space="preserve"> ВОЗ: безопасность пациентов. </w:t>
      </w:r>
      <w:r w:rsidRPr="008E0B4E">
        <w:rPr>
          <w:rFonts w:ascii="Fira Sans Medium" w:hAnsi="Fira Sans Medium" w:cs="Times New Roman"/>
          <w:sz w:val="18"/>
          <w:szCs w:val="18"/>
          <w:lang w:val="en-US"/>
        </w:rPr>
        <w:t>URL</w:t>
      </w:r>
      <w:r w:rsidRPr="00FB1322">
        <w:rPr>
          <w:rFonts w:ascii="Fira Sans Medium" w:hAnsi="Fira Sans Medium" w:cs="Times New Roman"/>
          <w:sz w:val="18"/>
          <w:szCs w:val="18"/>
        </w:rPr>
        <w:t xml:space="preserve">: </w:t>
      </w:r>
      <w:hyperlink r:id="rId1" w:anchor="tab=tab_1" w:history="1">
        <w:r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https</w:t>
        </w:r>
        <w:r w:rsidRPr="007569B5">
          <w:rPr>
            <w:rStyle w:val="ad"/>
            <w:rFonts w:ascii="Fira Sans Medium" w:hAnsi="Fira Sans Medium" w:cs="Times New Roman"/>
            <w:sz w:val="18"/>
            <w:szCs w:val="18"/>
          </w:rPr>
          <w:t>://</w:t>
        </w:r>
        <w:r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www</w:t>
        </w:r>
        <w:r w:rsidRPr="007569B5">
          <w:rPr>
            <w:rStyle w:val="ad"/>
            <w:rFonts w:ascii="Fira Sans Medium" w:hAnsi="Fira Sans Medium" w:cs="Times New Roman"/>
            <w:sz w:val="18"/>
            <w:szCs w:val="18"/>
          </w:rPr>
          <w:t>.</w:t>
        </w:r>
        <w:r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who</w:t>
        </w:r>
        <w:r w:rsidRPr="007569B5">
          <w:rPr>
            <w:rStyle w:val="ad"/>
            <w:rFonts w:ascii="Fira Sans Medium" w:hAnsi="Fira Sans Medium" w:cs="Times New Roman"/>
            <w:sz w:val="18"/>
            <w:szCs w:val="18"/>
          </w:rPr>
          <w:t>.</w:t>
        </w:r>
        <w:r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int</w:t>
        </w:r>
        <w:r w:rsidRPr="007569B5">
          <w:rPr>
            <w:rStyle w:val="ad"/>
            <w:rFonts w:ascii="Fira Sans Medium" w:hAnsi="Fira Sans Medium" w:cs="Times New Roman"/>
            <w:sz w:val="18"/>
            <w:szCs w:val="18"/>
          </w:rPr>
          <w:t>/</w:t>
        </w:r>
        <w:r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ru</w:t>
        </w:r>
        <w:r w:rsidRPr="007569B5">
          <w:rPr>
            <w:rStyle w:val="ad"/>
            <w:rFonts w:ascii="Fira Sans Medium" w:hAnsi="Fira Sans Medium" w:cs="Times New Roman"/>
            <w:sz w:val="18"/>
            <w:szCs w:val="18"/>
          </w:rPr>
          <w:t>/</w:t>
        </w:r>
        <w:r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health</w:t>
        </w:r>
        <w:r w:rsidRPr="007569B5">
          <w:rPr>
            <w:rStyle w:val="ad"/>
            <w:rFonts w:ascii="Fira Sans Medium" w:hAnsi="Fira Sans Medium" w:cs="Times New Roman"/>
            <w:sz w:val="18"/>
            <w:szCs w:val="18"/>
          </w:rPr>
          <w:t>-</w:t>
        </w:r>
        <w:r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topics</w:t>
        </w:r>
        <w:r w:rsidRPr="007569B5">
          <w:rPr>
            <w:rStyle w:val="ad"/>
            <w:rFonts w:ascii="Fira Sans Medium" w:hAnsi="Fira Sans Medium" w:cs="Times New Roman"/>
            <w:sz w:val="18"/>
            <w:szCs w:val="18"/>
          </w:rPr>
          <w:t>/</w:t>
        </w:r>
        <w:r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patient</w:t>
        </w:r>
        <w:r w:rsidRPr="007569B5">
          <w:rPr>
            <w:rStyle w:val="ad"/>
            <w:rFonts w:ascii="Fira Sans Medium" w:hAnsi="Fira Sans Medium" w:cs="Times New Roman"/>
            <w:sz w:val="18"/>
            <w:szCs w:val="18"/>
          </w:rPr>
          <w:t>-</w:t>
        </w:r>
        <w:r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safety</w:t>
        </w:r>
        <w:r w:rsidRPr="007569B5">
          <w:rPr>
            <w:rStyle w:val="ad"/>
            <w:rFonts w:ascii="Fira Sans Medium" w:hAnsi="Fira Sans Medium" w:cs="Times New Roman"/>
            <w:sz w:val="18"/>
            <w:szCs w:val="18"/>
          </w:rPr>
          <w:t>#</w:t>
        </w:r>
        <w:r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tab</w:t>
        </w:r>
        <w:r w:rsidRPr="007569B5">
          <w:rPr>
            <w:rStyle w:val="ad"/>
            <w:rFonts w:ascii="Fira Sans Medium" w:hAnsi="Fira Sans Medium" w:cs="Times New Roman"/>
            <w:sz w:val="18"/>
            <w:szCs w:val="18"/>
          </w:rPr>
          <w:t>=</w:t>
        </w:r>
        <w:r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tab</w:t>
        </w:r>
        <w:r w:rsidRPr="007569B5">
          <w:rPr>
            <w:rStyle w:val="ad"/>
            <w:rFonts w:ascii="Fira Sans Medium" w:hAnsi="Fira Sans Medium" w:cs="Times New Roman"/>
            <w:sz w:val="18"/>
            <w:szCs w:val="18"/>
          </w:rPr>
          <w:t>_1</w:t>
        </w:r>
      </w:hyperlink>
      <w:r w:rsidRPr="00FB1322">
        <w:rPr>
          <w:rFonts w:ascii="Fira Sans Medium" w:hAnsi="Fira Sans Medium" w:cs="Times New Roman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1797A" w14:textId="3DF65092" w:rsidR="008E0B4E" w:rsidRDefault="00695F0C">
    <w:pPr>
      <w:pStyle w:val="a7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1C15C8F8" wp14:editId="4C2A29C0">
          <wp:simplePos x="0" y="0"/>
          <wp:positionH relativeFrom="column">
            <wp:posOffset>-91193</wp:posOffset>
          </wp:positionH>
          <wp:positionV relativeFrom="paragraph">
            <wp:posOffset>-77660</wp:posOffset>
          </wp:positionV>
          <wp:extent cx="1788795" cy="1000125"/>
          <wp:effectExtent l="0" t="0" r="0" b="0"/>
          <wp:wrapThrough wrapText="bothSides">
            <wp:wrapPolygon edited="0">
              <wp:start x="3681" y="4114"/>
              <wp:lineTo x="1840" y="7817"/>
              <wp:lineTo x="2070" y="11520"/>
              <wp:lineTo x="2530" y="13989"/>
              <wp:lineTo x="6211" y="13989"/>
              <wp:lineTo x="18173" y="12343"/>
              <wp:lineTo x="17942" y="11520"/>
              <wp:lineTo x="20013" y="8229"/>
              <wp:lineTo x="19323" y="6994"/>
              <wp:lineTo x="4831" y="4114"/>
              <wp:lineTo x="3681" y="4114"/>
            </wp:wrapPolygon>
          </wp:wrapThrough>
          <wp:docPr id="21" name="Рисунок 21" descr="C:\Users\asuri\AppData\Local\Microsoft\Windows\INetCache\Content.Word\1ё11@3x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Рисунок 13" descr="C:\Users\asuri\AppData\Local\Microsoft\Windows\INetCache\Content.Word\1ё11@3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5DF8">
      <w:rPr>
        <w:noProof/>
        <w:lang w:eastAsia="ru-RU"/>
      </w:rPr>
      <w:drawing>
        <wp:anchor distT="0" distB="0" distL="114300" distR="114300" simplePos="0" relativeHeight="251656192" behindDoc="0" locked="0" layoutInCell="1" allowOverlap="1" wp14:anchorId="11A51345" wp14:editId="578009EF">
          <wp:simplePos x="0" y="0"/>
          <wp:positionH relativeFrom="margin">
            <wp:posOffset>4371975</wp:posOffset>
          </wp:positionH>
          <wp:positionV relativeFrom="paragraph">
            <wp:posOffset>113665</wp:posOffset>
          </wp:positionV>
          <wp:extent cx="1695450" cy="711574"/>
          <wp:effectExtent l="0" t="0" r="0" b="0"/>
          <wp:wrapTopAndBottom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711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15ED9"/>
    <w:multiLevelType w:val="multilevel"/>
    <w:tmpl w:val="0B924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C465D"/>
    <w:multiLevelType w:val="hybridMultilevel"/>
    <w:tmpl w:val="2E98C6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2722D63"/>
    <w:multiLevelType w:val="hybridMultilevel"/>
    <w:tmpl w:val="D65ABB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F691400"/>
    <w:multiLevelType w:val="hybridMultilevel"/>
    <w:tmpl w:val="11AE80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4D47678"/>
    <w:multiLevelType w:val="hybridMultilevel"/>
    <w:tmpl w:val="C16E2E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A49EE"/>
    <w:multiLevelType w:val="hybridMultilevel"/>
    <w:tmpl w:val="C85AA9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AA62741"/>
    <w:multiLevelType w:val="hybridMultilevel"/>
    <w:tmpl w:val="23BC3BA4"/>
    <w:lvl w:ilvl="0" w:tplc="57108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B9BD5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A3B66"/>
    <w:multiLevelType w:val="hybridMultilevel"/>
    <w:tmpl w:val="DF10EB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35A14BC"/>
    <w:multiLevelType w:val="hybridMultilevel"/>
    <w:tmpl w:val="B12C7C2A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C440D13"/>
    <w:multiLevelType w:val="hybridMultilevel"/>
    <w:tmpl w:val="22880BE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ABA5C58"/>
    <w:multiLevelType w:val="hybridMultilevel"/>
    <w:tmpl w:val="B9F0CF44"/>
    <w:lvl w:ilvl="0" w:tplc="71ECCAC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332311"/>
    <w:multiLevelType w:val="hybridMultilevel"/>
    <w:tmpl w:val="00DEBCE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FE73A14"/>
    <w:multiLevelType w:val="hybridMultilevel"/>
    <w:tmpl w:val="80E44E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61E23BB"/>
    <w:multiLevelType w:val="hybridMultilevel"/>
    <w:tmpl w:val="00B219B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3"/>
  </w:num>
  <w:num w:numId="5">
    <w:abstractNumId w:val="12"/>
  </w:num>
  <w:num w:numId="6">
    <w:abstractNumId w:val="6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  <w:num w:numId="11">
    <w:abstractNumId w:val="2"/>
  </w:num>
  <w:num w:numId="12">
    <w:abstractNumId w:val="9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BA7"/>
    <w:rsid w:val="000108FE"/>
    <w:rsid w:val="000146EB"/>
    <w:rsid w:val="00024F5C"/>
    <w:rsid w:val="00030802"/>
    <w:rsid w:val="00036D96"/>
    <w:rsid w:val="00056837"/>
    <w:rsid w:val="00057ED1"/>
    <w:rsid w:val="00062FBD"/>
    <w:rsid w:val="00063EB8"/>
    <w:rsid w:val="0006414C"/>
    <w:rsid w:val="00073508"/>
    <w:rsid w:val="000A43F7"/>
    <w:rsid w:val="000A6AF2"/>
    <w:rsid w:val="000B22A2"/>
    <w:rsid w:val="000C05A1"/>
    <w:rsid w:val="000C78E5"/>
    <w:rsid w:val="000D09E2"/>
    <w:rsid w:val="000D531A"/>
    <w:rsid w:val="000F5486"/>
    <w:rsid w:val="00102C33"/>
    <w:rsid w:val="00123C54"/>
    <w:rsid w:val="0012485A"/>
    <w:rsid w:val="00132F4A"/>
    <w:rsid w:val="00143C52"/>
    <w:rsid w:val="001703E5"/>
    <w:rsid w:val="0017212F"/>
    <w:rsid w:val="00173A0D"/>
    <w:rsid w:val="001953C5"/>
    <w:rsid w:val="001961E5"/>
    <w:rsid w:val="001D000E"/>
    <w:rsid w:val="001D6948"/>
    <w:rsid w:val="001D790E"/>
    <w:rsid w:val="001E49FD"/>
    <w:rsid w:val="001E6D65"/>
    <w:rsid w:val="001E70F6"/>
    <w:rsid w:val="002004A2"/>
    <w:rsid w:val="00201172"/>
    <w:rsid w:val="002147B3"/>
    <w:rsid w:val="00226D70"/>
    <w:rsid w:val="00233131"/>
    <w:rsid w:val="002540F2"/>
    <w:rsid w:val="00260AB5"/>
    <w:rsid w:val="00263A1E"/>
    <w:rsid w:val="00266219"/>
    <w:rsid w:val="00272EED"/>
    <w:rsid w:val="00275660"/>
    <w:rsid w:val="00275858"/>
    <w:rsid w:val="002926B8"/>
    <w:rsid w:val="00293E95"/>
    <w:rsid w:val="002B2381"/>
    <w:rsid w:val="002B3C09"/>
    <w:rsid w:val="002D0BC2"/>
    <w:rsid w:val="002D389A"/>
    <w:rsid w:val="002D783A"/>
    <w:rsid w:val="002E1E69"/>
    <w:rsid w:val="002E53D7"/>
    <w:rsid w:val="002F2EA9"/>
    <w:rsid w:val="002F4AB7"/>
    <w:rsid w:val="003109A3"/>
    <w:rsid w:val="00336FB6"/>
    <w:rsid w:val="003455EC"/>
    <w:rsid w:val="00363E66"/>
    <w:rsid w:val="0037395B"/>
    <w:rsid w:val="00374976"/>
    <w:rsid w:val="00384384"/>
    <w:rsid w:val="00386EFB"/>
    <w:rsid w:val="003900C1"/>
    <w:rsid w:val="00397FFE"/>
    <w:rsid w:val="003A4E66"/>
    <w:rsid w:val="003A7CD5"/>
    <w:rsid w:val="003C036B"/>
    <w:rsid w:val="003E40AE"/>
    <w:rsid w:val="003F29CA"/>
    <w:rsid w:val="0040633A"/>
    <w:rsid w:val="004418D3"/>
    <w:rsid w:val="00452081"/>
    <w:rsid w:val="004568C2"/>
    <w:rsid w:val="00457514"/>
    <w:rsid w:val="00461E81"/>
    <w:rsid w:val="00463A96"/>
    <w:rsid w:val="004816A9"/>
    <w:rsid w:val="004858CB"/>
    <w:rsid w:val="00485ECB"/>
    <w:rsid w:val="0049246D"/>
    <w:rsid w:val="00493455"/>
    <w:rsid w:val="004966DA"/>
    <w:rsid w:val="00497C0F"/>
    <w:rsid w:val="004A0AA6"/>
    <w:rsid w:val="004B04EB"/>
    <w:rsid w:val="004B3F8D"/>
    <w:rsid w:val="004E191D"/>
    <w:rsid w:val="004E47A4"/>
    <w:rsid w:val="004F1707"/>
    <w:rsid w:val="004F6A4A"/>
    <w:rsid w:val="005147E9"/>
    <w:rsid w:val="00521156"/>
    <w:rsid w:val="00522108"/>
    <w:rsid w:val="0052394E"/>
    <w:rsid w:val="005250DB"/>
    <w:rsid w:val="00527D5D"/>
    <w:rsid w:val="00533CCE"/>
    <w:rsid w:val="005378C9"/>
    <w:rsid w:val="00551AFC"/>
    <w:rsid w:val="0058493C"/>
    <w:rsid w:val="00585A71"/>
    <w:rsid w:val="00585FE8"/>
    <w:rsid w:val="00595321"/>
    <w:rsid w:val="005B7D1E"/>
    <w:rsid w:val="005B7DDE"/>
    <w:rsid w:val="005C32B7"/>
    <w:rsid w:val="005E176A"/>
    <w:rsid w:val="005F4D02"/>
    <w:rsid w:val="005F592F"/>
    <w:rsid w:val="00600E80"/>
    <w:rsid w:val="0060584C"/>
    <w:rsid w:val="006133DC"/>
    <w:rsid w:val="0061617F"/>
    <w:rsid w:val="00616325"/>
    <w:rsid w:val="006216B3"/>
    <w:rsid w:val="00625C65"/>
    <w:rsid w:val="00635304"/>
    <w:rsid w:val="00642EBD"/>
    <w:rsid w:val="00645F56"/>
    <w:rsid w:val="0065335F"/>
    <w:rsid w:val="00657291"/>
    <w:rsid w:val="00666DBA"/>
    <w:rsid w:val="00683893"/>
    <w:rsid w:val="00683EF6"/>
    <w:rsid w:val="00695F0C"/>
    <w:rsid w:val="006A127F"/>
    <w:rsid w:val="006B6EAE"/>
    <w:rsid w:val="006B709A"/>
    <w:rsid w:val="006C117B"/>
    <w:rsid w:val="006C6449"/>
    <w:rsid w:val="006D0274"/>
    <w:rsid w:val="006D139F"/>
    <w:rsid w:val="006E159E"/>
    <w:rsid w:val="00711EA3"/>
    <w:rsid w:val="00723C5F"/>
    <w:rsid w:val="00724E0E"/>
    <w:rsid w:val="007346FA"/>
    <w:rsid w:val="00736DE5"/>
    <w:rsid w:val="007569B5"/>
    <w:rsid w:val="00767E69"/>
    <w:rsid w:val="0077290F"/>
    <w:rsid w:val="00785867"/>
    <w:rsid w:val="007A5424"/>
    <w:rsid w:val="007B30F3"/>
    <w:rsid w:val="007B4AD3"/>
    <w:rsid w:val="007C204E"/>
    <w:rsid w:val="007C4BF3"/>
    <w:rsid w:val="007F71F1"/>
    <w:rsid w:val="00800E7E"/>
    <w:rsid w:val="008174BE"/>
    <w:rsid w:val="008269E0"/>
    <w:rsid w:val="008359E1"/>
    <w:rsid w:val="00840821"/>
    <w:rsid w:val="00840A67"/>
    <w:rsid w:val="0084347A"/>
    <w:rsid w:val="0086330A"/>
    <w:rsid w:val="008635F6"/>
    <w:rsid w:val="0086601C"/>
    <w:rsid w:val="008702F9"/>
    <w:rsid w:val="008756D4"/>
    <w:rsid w:val="00876158"/>
    <w:rsid w:val="008872D9"/>
    <w:rsid w:val="008A7AD4"/>
    <w:rsid w:val="008C4C01"/>
    <w:rsid w:val="008C5035"/>
    <w:rsid w:val="008D4DCF"/>
    <w:rsid w:val="008E00B7"/>
    <w:rsid w:val="008E0B4E"/>
    <w:rsid w:val="008E39FD"/>
    <w:rsid w:val="008E45FF"/>
    <w:rsid w:val="008F185D"/>
    <w:rsid w:val="008F3B65"/>
    <w:rsid w:val="008F5F71"/>
    <w:rsid w:val="00904B67"/>
    <w:rsid w:val="00905651"/>
    <w:rsid w:val="00912035"/>
    <w:rsid w:val="00912388"/>
    <w:rsid w:val="00917995"/>
    <w:rsid w:val="00917B8E"/>
    <w:rsid w:val="00924E69"/>
    <w:rsid w:val="00973C6F"/>
    <w:rsid w:val="00981F52"/>
    <w:rsid w:val="00982C9C"/>
    <w:rsid w:val="00982F52"/>
    <w:rsid w:val="00984D93"/>
    <w:rsid w:val="00996860"/>
    <w:rsid w:val="009B548C"/>
    <w:rsid w:val="009D6845"/>
    <w:rsid w:val="009D7553"/>
    <w:rsid w:val="009F4CDE"/>
    <w:rsid w:val="00A016A5"/>
    <w:rsid w:val="00A03D0F"/>
    <w:rsid w:val="00A14937"/>
    <w:rsid w:val="00A25516"/>
    <w:rsid w:val="00A26A29"/>
    <w:rsid w:val="00A35FF8"/>
    <w:rsid w:val="00A51DF8"/>
    <w:rsid w:val="00A56BA7"/>
    <w:rsid w:val="00A7213D"/>
    <w:rsid w:val="00A75928"/>
    <w:rsid w:val="00A85CD4"/>
    <w:rsid w:val="00A91A08"/>
    <w:rsid w:val="00A93FDE"/>
    <w:rsid w:val="00AA4B0C"/>
    <w:rsid w:val="00AC0742"/>
    <w:rsid w:val="00AE7136"/>
    <w:rsid w:val="00AE7AC9"/>
    <w:rsid w:val="00AF4DEF"/>
    <w:rsid w:val="00B27293"/>
    <w:rsid w:val="00B415EA"/>
    <w:rsid w:val="00B447D0"/>
    <w:rsid w:val="00B576F0"/>
    <w:rsid w:val="00B65062"/>
    <w:rsid w:val="00B66394"/>
    <w:rsid w:val="00B707C4"/>
    <w:rsid w:val="00B74573"/>
    <w:rsid w:val="00BA3668"/>
    <w:rsid w:val="00BA4C3E"/>
    <w:rsid w:val="00BB4484"/>
    <w:rsid w:val="00BD426D"/>
    <w:rsid w:val="00BE41E2"/>
    <w:rsid w:val="00BF43A2"/>
    <w:rsid w:val="00C26D91"/>
    <w:rsid w:val="00C3396A"/>
    <w:rsid w:val="00C461FF"/>
    <w:rsid w:val="00C47E59"/>
    <w:rsid w:val="00C47EFC"/>
    <w:rsid w:val="00C55D94"/>
    <w:rsid w:val="00C93EC0"/>
    <w:rsid w:val="00C956C9"/>
    <w:rsid w:val="00C960D4"/>
    <w:rsid w:val="00CA42FD"/>
    <w:rsid w:val="00CB0097"/>
    <w:rsid w:val="00CC7774"/>
    <w:rsid w:val="00CD15D9"/>
    <w:rsid w:val="00D25516"/>
    <w:rsid w:val="00D43DB6"/>
    <w:rsid w:val="00D46ED6"/>
    <w:rsid w:val="00D51A0D"/>
    <w:rsid w:val="00D60910"/>
    <w:rsid w:val="00D7078E"/>
    <w:rsid w:val="00D929D3"/>
    <w:rsid w:val="00D94443"/>
    <w:rsid w:val="00D95516"/>
    <w:rsid w:val="00D96966"/>
    <w:rsid w:val="00DB28C7"/>
    <w:rsid w:val="00DC497A"/>
    <w:rsid w:val="00DD19EB"/>
    <w:rsid w:val="00DF0D8B"/>
    <w:rsid w:val="00DF7DB6"/>
    <w:rsid w:val="00E0596A"/>
    <w:rsid w:val="00E0698A"/>
    <w:rsid w:val="00E21169"/>
    <w:rsid w:val="00E27CA0"/>
    <w:rsid w:val="00E3447B"/>
    <w:rsid w:val="00E37FBF"/>
    <w:rsid w:val="00E423C0"/>
    <w:rsid w:val="00E4489C"/>
    <w:rsid w:val="00E74BD4"/>
    <w:rsid w:val="00EA22A6"/>
    <w:rsid w:val="00EA5DF8"/>
    <w:rsid w:val="00EB1D4F"/>
    <w:rsid w:val="00EC4668"/>
    <w:rsid w:val="00ED19D7"/>
    <w:rsid w:val="00EE12F3"/>
    <w:rsid w:val="00EE2115"/>
    <w:rsid w:val="00EE3580"/>
    <w:rsid w:val="00EE7DE4"/>
    <w:rsid w:val="00EF7195"/>
    <w:rsid w:val="00EF7B39"/>
    <w:rsid w:val="00F04003"/>
    <w:rsid w:val="00F22444"/>
    <w:rsid w:val="00F23F8D"/>
    <w:rsid w:val="00F3713B"/>
    <w:rsid w:val="00F37F02"/>
    <w:rsid w:val="00F4558F"/>
    <w:rsid w:val="00F51872"/>
    <w:rsid w:val="00F55EFF"/>
    <w:rsid w:val="00F570C4"/>
    <w:rsid w:val="00F716F8"/>
    <w:rsid w:val="00F934EF"/>
    <w:rsid w:val="00F958FD"/>
    <w:rsid w:val="00FB1322"/>
    <w:rsid w:val="00FB3658"/>
    <w:rsid w:val="00FC14C2"/>
    <w:rsid w:val="00FD2D86"/>
    <w:rsid w:val="00FD313D"/>
    <w:rsid w:val="00FD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91BEF0"/>
  <w15:docId w15:val="{0DFDC50B-41F5-47BC-9A0A-22CD1C314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1Без интервала;обычный текст,Без интервала1,обычный текст1,Без интервала11,обычный текст11,1Без интервала11,Без интервала111,No Spacing1,1Без интервала1,обычный текст Знак,1Без интервала Знак,No Spacing11 Зна"/>
    <w:link w:val="a4"/>
    <w:uiPriority w:val="1"/>
    <w:qFormat/>
    <w:rsid w:val="00683EF6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683EF6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rsid w:val="00683EF6"/>
  </w:style>
  <w:style w:type="paragraph" w:customStyle="1" w:styleId="1">
    <w:name w:val="1Без интервала"/>
    <w:aliases w:val="обычный текст"/>
    <w:basedOn w:val="a"/>
    <w:rsid w:val="00683EF6"/>
    <w:pPr>
      <w:ind w:firstLine="708"/>
      <w:jc w:val="both"/>
    </w:pPr>
    <w:rPr>
      <w:rFonts w:ascii="Times New Roman" w:hAnsi="Times New Roman" w:cs="Times New Roman"/>
      <w:noProof/>
      <w:color w:val="000000" w:themeColor="text1"/>
      <w:sz w:val="28"/>
      <w:szCs w:val="28"/>
    </w:rPr>
  </w:style>
  <w:style w:type="character" w:customStyle="1" w:styleId="a4">
    <w:name w:val="Без интервала Знак"/>
    <w:aliases w:val="1Без интервала;обычный текст Знак,Без интервала1 Знак,обычный текст1 Знак,Без интервала11 Знак,обычный текст11 Знак,1Без интервала11 Знак,Без интервала111 Знак,No Spacing1 Знак,1Без интервала1 Знак,обычный текст Знак Знак"/>
    <w:link w:val="a3"/>
    <w:uiPriority w:val="1"/>
    <w:rsid w:val="00683EF6"/>
  </w:style>
  <w:style w:type="paragraph" w:styleId="a7">
    <w:name w:val="header"/>
    <w:basedOn w:val="a"/>
    <w:link w:val="a8"/>
    <w:uiPriority w:val="99"/>
    <w:unhideWhenUsed/>
    <w:rsid w:val="00CA4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42FD"/>
  </w:style>
  <w:style w:type="paragraph" w:styleId="a9">
    <w:name w:val="footer"/>
    <w:basedOn w:val="a"/>
    <w:link w:val="aa"/>
    <w:uiPriority w:val="99"/>
    <w:unhideWhenUsed/>
    <w:rsid w:val="00CA4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42FD"/>
  </w:style>
  <w:style w:type="paragraph" w:styleId="ab">
    <w:name w:val="Balloon Text"/>
    <w:basedOn w:val="a"/>
    <w:link w:val="ac"/>
    <w:uiPriority w:val="99"/>
    <w:semiHidden/>
    <w:unhideWhenUsed/>
    <w:rsid w:val="00363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3E6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108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ConsPlusNormal0">
    <w:name w:val="ConsPlusNormal Знак"/>
    <w:link w:val="ConsPlusNormal"/>
    <w:rsid w:val="000108FE"/>
    <w:rPr>
      <w:rFonts w:ascii="Times New Roman" w:hAnsi="Times New Roman" w:cs="Times New Roman"/>
      <w:b/>
      <w:bCs/>
      <w:sz w:val="32"/>
      <w:szCs w:val="32"/>
    </w:rPr>
  </w:style>
  <w:style w:type="character" w:styleId="ad">
    <w:name w:val="Hyperlink"/>
    <w:basedOn w:val="a0"/>
    <w:uiPriority w:val="99"/>
    <w:unhideWhenUsed/>
    <w:rsid w:val="008D4DC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912388"/>
    <w:rPr>
      <w:color w:val="954F72" w:themeColor="followed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917B8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917B8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917B8E"/>
    <w:rPr>
      <w:vertAlign w:val="superscript"/>
    </w:rPr>
  </w:style>
  <w:style w:type="paragraph" w:customStyle="1" w:styleId="Default">
    <w:name w:val="Default"/>
    <w:rsid w:val="003E40AE"/>
    <w:pPr>
      <w:autoSpaceDE w:val="0"/>
      <w:autoSpaceDN w:val="0"/>
      <w:adjustRightInd w:val="0"/>
      <w:spacing w:after="0" w:line="240" w:lineRule="auto"/>
    </w:pPr>
    <w:rPr>
      <w:rFonts w:ascii="Constantia" w:eastAsia="Calibri" w:hAnsi="Constantia" w:cs="Constantia"/>
      <w:color w:val="000000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E0B4E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72EED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6058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0584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60584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058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0584C"/>
    <w:rPr>
      <w:b/>
      <w:bCs/>
      <w:sz w:val="20"/>
      <w:szCs w:val="20"/>
    </w:rPr>
  </w:style>
  <w:style w:type="paragraph" w:styleId="af7">
    <w:name w:val="Normal (Web)"/>
    <w:basedOn w:val="a"/>
    <w:uiPriority w:val="99"/>
    <w:unhideWhenUsed/>
    <w:rsid w:val="00984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674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7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527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780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1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ho.int/ru/health-topics/patient-safet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149FB-46AB-4F93-8721-76017B621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Щесюль</dc:creator>
  <cp:lastModifiedBy>Прокофьев Марк Евгеньевич</cp:lastModifiedBy>
  <cp:revision>2</cp:revision>
  <cp:lastPrinted>2025-08-13T15:05:00Z</cp:lastPrinted>
  <dcterms:created xsi:type="dcterms:W3CDTF">2026-08-28T11:26:00Z</dcterms:created>
  <dcterms:modified xsi:type="dcterms:W3CDTF">2026-08-28T11:26:00Z</dcterms:modified>
</cp:coreProperties>
</file>